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17D" w:rsidRPr="00C9217D" w:rsidRDefault="005A5E7E" w:rsidP="00FE1E05">
      <w:pPr>
        <w:spacing w:after="0" w:line="240" w:lineRule="auto"/>
        <w:jc w:val="both"/>
        <w:rPr>
          <w:rFonts w:ascii="Arial" w:hAnsi="Arial" w:cs="Arial"/>
          <w:i/>
        </w:rPr>
      </w:pPr>
      <w:r w:rsidRPr="005A5E7E">
        <w:rPr>
          <w:rFonts w:ascii="Arial" w:hAnsi="Arial" w:cs="Arial"/>
          <w:b/>
          <w:i/>
          <w:noProof/>
          <w:lang w:eastAsia="es-MX"/>
        </w:rPr>
        <mc:AlternateContent>
          <mc:Choice Requires="wps">
            <w:drawing>
              <wp:anchor distT="45720" distB="45720" distL="114300" distR="114300" simplePos="0" relativeHeight="251659264" behindDoc="0" locked="0" layoutInCell="1" allowOverlap="1">
                <wp:simplePos x="0" y="0"/>
                <wp:positionH relativeFrom="margin">
                  <wp:posOffset>5329555</wp:posOffset>
                </wp:positionH>
                <wp:positionV relativeFrom="paragraph">
                  <wp:posOffset>-627380</wp:posOffset>
                </wp:positionV>
                <wp:extent cx="1085850" cy="28575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85750"/>
                        </a:xfrm>
                        <a:prstGeom prst="rect">
                          <a:avLst/>
                        </a:prstGeom>
                        <a:solidFill>
                          <a:srgbClr val="FFFFFF"/>
                        </a:solidFill>
                        <a:ln w="9525">
                          <a:noFill/>
                          <a:miter lim="800000"/>
                          <a:headEnd/>
                          <a:tailEnd/>
                        </a:ln>
                      </wps:spPr>
                      <wps:txbx>
                        <w:txbxContent>
                          <w:p w:rsidR="005A5E7E" w:rsidRPr="0059410B" w:rsidRDefault="00856DC9">
                            <w:pPr>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9410B">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Formato </w:t>
                            </w:r>
                            <w:r w:rsidR="00BB6A44">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IC-24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419.65pt;margin-top:-49.4pt;width:85.5pt;height: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" stroked="f">
                <v:textbox>
                  <w:txbxContent>
                    <w:p w:rsidR="005A5E7E" w:rsidRPr="0059410B" w:rsidRDefault="00856DC9">
                      <w:pPr>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9410B">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Formato </w:t>
                      </w:r>
                      <w:r w:rsidR="00BB6A44">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IC-24</w:t>
                      </w:r>
                    </w:p>
                  </w:txbxContent>
                </v:textbox>
                <w10:wrap anchorx="margin"/>
              </v:shape>
            </w:pict>
          </mc:Fallback>
        </mc:AlternateContent>
      </w:r>
      <w:r w:rsidR="00FE1E05" w:rsidRPr="00C9217D">
        <w:rPr>
          <w:rFonts w:ascii="Arial" w:hAnsi="Arial" w:cs="Arial"/>
          <w:b/>
          <w:i/>
        </w:rPr>
        <w:t>Not</w:t>
      </w:r>
      <w:r w:rsidR="00AA206D">
        <w:rPr>
          <w:rFonts w:ascii="Arial" w:hAnsi="Arial" w:cs="Arial"/>
          <w:b/>
          <w:i/>
        </w:rPr>
        <w:t>a aclaratoria por parte de la AS</w:t>
      </w:r>
      <w:r w:rsidR="00FE1E05" w:rsidRPr="00C9217D">
        <w:rPr>
          <w:rFonts w:ascii="Arial" w:hAnsi="Arial" w:cs="Arial"/>
          <w:b/>
          <w:i/>
        </w:rPr>
        <w:t xml:space="preserve">E: </w:t>
      </w:r>
      <w:r w:rsidR="00FE1E05" w:rsidRPr="00C9217D">
        <w:rPr>
          <w:rFonts w:ascii="Arial" w:hAnsi="Arial" w:cs="Arial"/>
          <w:i/>
        </w:rPr>
        <w:t>Los entes públicos deben acompañar notas a los estados financieros</w:t>
      </w:r>
      <w:r w:rsidR="00C9217D" w:rsidRPr="00C9217D">
        <w:rPr>
          <w:rFonts w:ascii="Arial" w:hAnsi="Arial" w:cs="Arial"/>
          <w:i/>
        </w:rPr>
        <w:t xml:space="preserve"> cuyos rubros así lo requieren, teniendo presente los postulados de revelación suficiente e importancia relativa; con la finalidad que la información sea de mayor utilidad para los usuarios, dando cumplimiento a los artículos 46 y 49 de la Ley General de Contabilidad Gubernamental. </w:t>
      </w:r>
    </w:p>
    <w:p w:rsidR="00C9217D" w:rsidRPr="00C9217D" w:rsidRDefault="00C9217D" w:rsidP="00FE1E05">
      <w:pPr>
        <w:spacing w:after="0" w:line="240" w:lineRule="auto"/>
        <w:jc w:val="both"/>
        <w:rPr>
          <w:rFonts w:ascii="Arial" w:hAnsi="Arial" w:cs="Arial"/>
          <w:i/>
        </w:rPr>
      </w:pPr>
    </w:p>
    <w:p w:rsidR="008E076C" w:rsidRPr="00C9217D" w:rsidRDefault="00C9217D" w:rsidP="00FE1E05">
      <w:pPr>
        <w:spacing w:after="0" w:line="240" w:lineRule="auto"/>
        <w:jc w:val="both"/>
        <w:rPr>
          <w:rFonts w:ascii="Arial" w:hAnsi="Arial" w:cs="Arial"/>
          <w:i/>
        </w:rPr>
      </w:pPr>
      <w:r w:rsidRPr="00C9217D">
        <w:rPr>
          <w:rFonts w:ascii="Arial" w:hAnsi="Arial" w:cs="Arial"/>
          <w:i/>
        </w:rPr>
        <w:t>Las Notas de Gestión Administrativa son de texto libre, debiendo ajustarse al Manual de Contabilidad Gube</w:t>
      </w:r>
      <w:r w:rsidR="00362497">
        <w:rPr>
          <w:rFonts w:ascii="Arial" w:hAnsi="Arial" w:cs="Arial"/>
          <w:i/>
        </w:rPr>
        <w:t>rnamental emitido por el CONAC.</w:t>
      </w:r>
      <w:r w:rsidRPr="00C9217D">
        <w:rPr>
          <w:rFonts w:ascii="Arial" w:hAnsi="Arial" w:cs="Arial"/>
          <w:i/>
        </w:rPr>
        <w:t xml:space="preserve"> A manera de apoyo se pone a consideración d</w:t>
      </w:r>
      <w:r w:rsidR="00B27610">
        <w:rPr>
          <w:rFonts w:ascii="Arial" w:hAnsi="Arial" w:cs="Arial"/>
          <w:i/>
        </w:rPr>
        <w:t>e los entes públicos</w:t>
      </w:r>
      <w:r w:rsidRPr="00C9217D">
        <w:rPr>
          <w:rFonts w:ascii="Arial" w:hAnsi="Arial" w:cs="Arial"/>
          <w:i/>
        </w:rPr>
        <w:t xml:space="preserve"> el presente documento que puede ser utilizado como guía o apoyo para integrar su información.</w:t>
      </w:r>
    </w:p>
    <w:p w:rsidR="00FE1E05" w:rsidRPr="00FE1E05" w:rsidRDefault="00FE1E05" w:rsidP="007D1E76">
      <w:pPr>
        <w:spacing w:after="0" w:line="240" w:lineRule="auto"/>
        <w:jc w:val="center"/>
        <w:rPr>
          <w:rFonts w:ascii="Arial" w:hAnsi="Arial" w:cs="Arial"/>
          <w:b/>
        </w:rPr>
      </w:pPr>
    </w:p>
    <w:p w:rsidR="00FE1E05" w:rsidRDefault="00FE1E05" w:rsidP="007D1E76">
      <w:pPr>
        <w:spacing w:after="0" w:line="240" w:lineRule="auto"/>
        <w:jc w:val="center"/>
        <w:rPr>
          <w:rFonts w:ascii="Arial" w:hAnsi="Arial" w:cs="Arial"/>
          <w:b/>
        </w:rPr>
      </w:pPr>
    </w:p>
    <w:bookmarkStart w:id="0" w:name="_GoBack"/>
    <w:p w:rsidR="007D1E76" w:rsidRPr="009A79B6" w:rsidRDefault="006252CE" w:rsidP="007D1E76">
      <w:pPr>
        <w:spacing w:after="0" w:line="240" w:lineRule="auto"/>
        <w:jc w:val="center"/>
        <w:rPr>
          <w:rFonts w:ascii="Arial" w:hAnsi="Arial" w:cs="Arial"/>
          <w:b/>
        </w:rPr>
      </w:pPr>
      <w:r w:rsidRPr="009A79B6">
        <w:rPr>
          <w:b/>
        </w:rPr>
        <w:fldChar w:fldCharType="begin"/>
      </w:r>
      <w:r w:rsidRPr="009A79B6">
        <w:rPr>
          <w:b/>
        </w:rPr>
        <w:instrText xml:space="preserve"> HYPERLINK</w:instrText>
      </w:r>
      <w:r w:rsidRPr="009A79B6">
        <w:rPr>
          <w:b/>
        </w:rPr>
        <w:instrText xml:space="preserve"> "file:///C:\\lquiroz\\AppData\\Local\\Microsoft\\Windows\\Temporary%20Internet%20Files\\Content.Outlook\\HBGSO9P3\\MODELO%20CTA%202013.pptx" </w:instrText>
      </w:r>
      <w:r w:rsidRPr="009A79B6">
        <w:rPr>
          <w:b/>
        </w:rPr>
        <w:fldChar w:fldCharType="separate"/>
      </w:r>
      <w:r w:rsidR="007D1E76" w:rsidRPr="009A79B6">
        <w:rPr>
          <w:rStyle w:val="Hipervnculo"/>
          <w:rFonts w:ascii="Arial" w:hAnsi="Arial" w:cs="Arial"/>
          <w:b/>
          <w:color w:val="auto"/>
          <w:u w:val="none"/>
        </w:rPr>
        <w:t>NOTAS DE GESTIÓN ADMINISTRATIVA</w:t>
      </w:r>
      <w:r w:rsidRPr="009A79B6">
        <w:rPr>
          <w:rStyle w:val="Hipervnculo"/>
          <w:rFonts w:ascii="Arial" w:hAnsi="Arial" w:cs="Arial"/>
          <w:b/>
          <w:color w:val="auto"/>
          <w:u w:val="none"/>
        </w:rPr>
        <w:fldChar w:fldCharType="end"/>
      </w:r>
    </w:p>
    <w:bookmarkEnd w:id="0"/>
    <w:p w:rsidR="007D1E76" w:rsidRPr="00FE1E05" w:rsidRDefault="007D1E76" w:rsidP="007D1E76">
      <w:pPr>
        <w:pStyle w:val="Prrafodelista"/>
        <w:spacing w:after="0" w:line="240" w:lineRule="auto"/>
        <w:jc w:val="both"/>
        <w:rPr>
          <w:rFonts w:ascii="Arial" w:hAnsi="Arial" w:cs="Arial"/>
        </w:rPr>
      </w:pPr>
    </w:p>
    <w:p w:rsidR="007D1E76" w:rsidRPr="00FE1E05" w:rsidRDefault="007D1E76" w:rsidP="007D1E76">
      <w:pPr>
        <w:pStyle w:val="Prrafodelista"/>
        <w:numPr>
          <w:ilvl w:val="0"/>
          <w:numId w:val="1"/>
        </w:numPr>
        <w:spacing w:after="0" w:line="240" w:lineRule="auto"/>
        <w:jc w:val="both"/>
        <w:rPr>
          <w:rFonts w:ascii="Arial" w:hAnsi="Arial" w:cs="Arial"/>
        </w:rPr>
      </w:pPr>
      <w:r w:rsidRPr="00FE1E05">
        <w:rPr>
          <w:rFonts w:ascii="Arial" w:hAnsi="Arial" w:cs="Arial"/>
        </w:rPr>
        <w:t>Las notas de gestión administrativa deben contener los siguientes puntos: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1. Introducción:</w:t>
      </w:r>
      <w:r w:rsidRPr="00FE1E05">
        <w:rPr>
          <w:rFonts w:ascii="Arial" w:hAnsi="Arial" w:cs="Arial"/>
        </w:rPr>
        <w:tab/>
      </w:r>
    </w:p>
    <w:p w:rsidR="007D1E76" w:rsidRPr="00FE1E05" w:rsidRDefault="007D1E76" w:rsidP="007D1E76">
      <w:pPr>
        <w:spacing w:after="0" w:line="240" w:lineRule="auto"/>
        <w:jc w:val="both"/>
        <w:rPr>
          <w:rFonts w:ascii="Arial" w:hAnsi="Arial" w:cs="Arial"/>
        </w:rPr>
      </w:pPr>
      <w:r w:rsidRPr="00FE1E05">
        <w:rPr>
          <w:rFonts w:ascii="Arial" w:hAnsi="Arial" w:cs="Arial"/>
        </w:rPr>
        <w:t>Breve descripción de las actividades principales de la entidad.</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9217D">
        <w:rPr>
          <w:rFonts w:ascii="Arial" w:hAnsi="Arial" w:cs="Arial"/>
        </w:rPr>
        <w:t>___________________________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2. Describir el pan</w:t>
      </w:r>
      <w:r w:rsidR="00E00323" w:rsidRPr="00FE1E05">
        <w:rPr>
          <w:rFonts w:ascii="Arial" w:hAnsi="Arial" w:cs="Arial"/>
          <w:b/>
        </w:rPr>
        <w:t>orama Económico y Financiero:</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informará sobre las principales condiciones económico-financieras bajo las cuales el ente público estuvo operando; y las cuales influyeron en la toma de decisiones de la administración</w:t>
      </w:r>
      <w:r w:rsidR="00C9217D">
        <w:rPr>
          <w:rFonts w:ascii="Arial" w:hAnsi="Arial" w:cs="Arial"/>
        </w:rPr>
        <w:t xml:space="preserve"> municipal</w:t>
      </w:r>
      <w:r w:rsidR="007B3007" w:rsidRPr="00FE1E05">
        <w:rPr>
          <w:rFonts w:ascii="Arial" w:hAnsi="Arial" w:cs="Arial"/>
        </w:rPr>
        <w:t>.</w:t>
      </w:r>
    </w:p>
    <w:p w:rsidR="007D1E76"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00323" w:rsidRPr="00FE1E05">
        <w:rPr>
          <w:rFonts w:ascii="Arial" w:hAnsi="Arial" w:cs="Arial"/>
        </w:rPr>
        <w:t>____________________________________________</w:t>
      </w:r>
      <w:r w:rsidR="00C9217D">
        <w:rPr>
          <w:rFonts w:ascii="Arial" w:hAnsi="Arial" w:cs="Arial"/>
        </w:rPr>
        <w:t>________________________</w:t>
      </w:r>
    </w:p>
    <w:p w:rsidR="00C9217D" w:rsidRPr="00FE1E05" w:rsidRDefault="00C9217D"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3. Autoriza</w:t>
      </w:r>
      <w:r w:rsidR="00E00323" w:rsidRPr="00FE1E05">
        <w:rPr>
          <w:rFonts w:ascii="Arial" w:hAnsi="Arial" w:cs="Arial"/>
          <w:b/>
        </w:rPr>
        <w:t xml:space="preserve">ción </w:t>
      </w:r>
      <w:r w:rsidR="00C9217D">
        <w:rPr>
          <w:rFonts w:ascii="Arial" w:hAnsi="Arial" w:cs="Arial"/>
          <w:b/>
        </w:rPr>
        <w:t>y antecedentes</w:t>
      </w:r>
      <w:r w:rsidR="00E00323" w:rsidRPr="00FE1E05">
        <w:rPr>
          <w:rFonts w:ascii="Arial" w:hAnsi="Arial" w:cs="Arial"/>
          <w:b/>
        </w:rPr>
        <w:t>:</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rsidR="007D1E76" w:rsidRPr="00FE1E05" w:rsidRDefault="007D1E76" w:rsidP="007D1E76">
      <w:pPr>
        <w:spacing w:after="0" w:line="240" w:lineRule="auto"/>
        <w:jc w:val="both"/>
        <w:rPr>
          <w:rFonts w:ascii="Arial" w:hAnsi="Arial" w:cs="Arial"/>
        </w:rPr>
      </w:pPr>
    </w:p>
    <w:p w:rsidR="007D1E76" w:rsidRPr="00FE1E05" w:rsidRDefault="004372C8" w:rsidP="007D1E76">
      <w:pPr>
        <w:spacing w:after="0" w:line="240" w:lineRule="auto"/>
        <w:jc w:val="both"/>
        <w:rPr>
          <w:rFonts w:ascii="Arial" w:hAnsi="Arial" w:cs="Arial"/>
        </w:rPr>
      </w:pPr>
      <w:r w:rsidRPr="00FE1E05">
        <w:rPr>
          <w:rFonts w:ascii="Arial" w:hAnsi="Arial" w:cs="Arial"/>
          <w:b/>
        </w:rPr>
        <w:t>a</w:t>
      </w:r>
      <w:r w:rsidR="007D1E76" w:rsidRPr="00FE1E05">
        <w:rPr>
          <w:rFonts w:ascii="Arial" w:hAnsi="Arial" w:cs="Arial"/>
          <w:b/>
        </w:rPr>
        <w:t>)</w:t>
      </w:r>
      <w:r w:rsidR="007D1E76" w:rsidRPr="00FE1E05">
        <w:rPr>
          <w:rFonts w:ascii="Arial" w:hAnsi="Arial" w:cs="Arial"/>
        </w:rPr>
        <w:t xml:space="preserve"> </w:t>
      </w:r>
      <w:r w:rsidR="006D0DB4" w:rsidRPr="00FE1E05">
        <w:rPr>
          <w:rFonts w:ascii="Arial" w:hAnsi="Arial" w:cs="Arial"/>
        </w:rPr>
        <w:t>Constitución del Ente y p</w:t>
      </w:r>
      <w:r w:rsidR="007D1E76" w:rsidRPr="00FE1E05">
        <w:rPr>
          <w:rFonts w:ascii="Arial" w:hAnsi="Arial" w:cs="Arial"/>
        </w:rPr>
        <w:t>rincipales ca</w:t>
      </w:r>
      <w:r w:rsidR="006D0DB4" w:rsidRPr="00FE1E05">
        <w:rPr>
          <w:rFonts w:ascii="Arial" w:hAnsi="Arial" w:cs="Arial"/>
        </w:rPr>
        <w:t xml:space="preserve">mbios en su estructura </w:t>
      </w:r>
      <w:r w:rsidR="00C9217D">
        <w:rPr>
          <w:rFonts w:ascii="Arial" w:hAnsi="Arial" w:cs="Arial"/>
        </w:rPr>
        <w:t xml:space="preserve">durante el </w:t>
      </w:r>
      <w:r w:rsidR="00D81CB0">
        <w:rPr>
          <w:rFonts w:ascii="Arial" w:hAnsi="Arial" w:cs="Arial"/>
        </w:rPr>
        <w:t>ejercicio XXXX</w:t>
      </w:r>
      <w:r w:rsidR="007D1E76" w:rsidRPr="00FE1E05">
        <w:rPr>
          <w:rFonts w:ascii="Arial" w:hAnsi="Arial" w:cs="Arial"/>
        </w:rPr>
        <w:t>.</w:t>
      </w:r>
    </w:p>
    <w:p w:rsidR="007D1E76" w:rsidRPr="00FE1E05" w:rsidRDefault="007D1E76" w:rsidP="007D1E76">
      <w:pPr>
        <w:spacing w:after="0" w:line="240" w:lineRule="auto"/>
        <w:jc w:val="both"/>
        <w:rPr>
          <w:rFonts w:ascii="Arial" w:hAnsi="Arial" w:cs="Arial"/>
          <w:b/>
        </w:rPr>
      </w:pPr>
      <w:r w:rsidRPr="00FE1E05">
        <w:rPr>
          <w:rFonts w:ascii="Arial" w:hAnsi="Arial" w:cs="Arial"/>
        </w:rPr>
        <w:t>_____________________________________________________________________________________________________________________________________________________</w:t>
      </w:r>
      <w:r w:rsidR="004372C8" w:rsidRPr="00FE1E05">
        <w:rPr>
          <w:rFonts w:ascii="Arial" w:hAnsi="Arial" w:cs="Arial"/>
        </w:rPr>
        <w:t>__________________________________________________</w:t>
      </w:r>
      <w:r w:rsidRPr="00FE1E05">
        <w:rPr>
          <w:rFonts w:ascii="Arial" w:hAnsi="Arial" w:cs="Arial"/>
        </w:rPr>
        <w:t>_______</w:t>
      </w:r>
      <w:r w:rsidR="00C9217D">
        <w:rPr>
          <w:rFonts w:ascii="Arial" w:hAnsi="Arial" w:cs="Arial"/>
        </w:rPr>
        <w:t>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4. </w:t>
      </w:r>
      <w:r w:rsidR="00E00323" w:rsidRPr="00FE1E05">
        <w:rPr>
          <w:rFonts w:ascii="Arial" w:hAnsi="Arial" w:cs="Arial"/>
          <w:b/>
        </w:rPr>
        <w:t>Organización y Objeto Social:</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rsidR="007D1E76" w:rsidRPr="00FE1E05" w:rsidRDefault="007D1E76" w:rsidP="007D1E76">
      <w:pPr>
        <w:spacing w:after="0" w:line="240" w:lineRule="auto"/>
        <w:jc w:val="both"/>
        <w:rPr>
          <w:rFonts w:ascii="Arial" w:hAnsi="Arial" w:cs="Arial"/>
        </w:rPr>
      </w:pPr>
    </w:p>
    <w:p w:rsidR="00830076" w:rsidRDefault="00A52099" w:rsidP="00A52099">
      <w:pPr>
        <w:numPr>
          <w:ilvl w:val="0"/>
          <w:numId w:val="2"/>
        </w:numPr>
        <w:spacing w:after="0" w:line="240" w:lineRule="auto"/>
        <w:jc w:val="both"/>
        <w:rPr>
          <w:rFonts w:ascii="Arial" w:hAnsi="Arial" w:cs="Arial"/>
        </w:rPr>
      </w:pPr>
      <w:r>
        <w:rPr>
          <w:rFonts w:ascii="Arial" w:hAnsi="Arial" w:cs="Arial"/>
        </w:rPr>
        <w:t xml:space="preserve">Objeto social y principales actividades. </w:t>
      </w:r>
    </w:p>
    <w:p w:rsidR="00A52099" w:rsidRPr="00715A27" w:rsidRDefault="00A52099" w:rsidP="00830076">
      <w:pPr>
        <w:spacing w:after="0" w:line="240" w:lineRule="auto"/>
        <w:ind w:left="720"/>
        <w:jc w:val="both"/>
        <w:rPr>
          <w:rFonts w:ascii="Arial" w:hAnsi="Arial" w:cs="Arial"/>
          <w:sz w:val="20"/>
        </w:rPr>
      </w:pPr>
      <w:r>
        <w:rPr>
          <w:rFonts w:ascii="Arial" w:hAnsi="Arial" w:cs="Arial"/>
        </w:rPr>
        <w:lastRenderedPageBreak/>
        <w:t xml:space="preserve">  _________________________________________________________________________________________________________________________________________________________________________________________________________________</w:t>
      </w:r>
    </w:p>
    <w:p w:rsidR="00A52099" w:rsidRDefault="00A52099" w:rsidP="00A52099">
      <w:pPr>
        <w:numPr>
          <w:ilvl w:val="0"/>
          <w:numId w:val="2"/>
        </w:numPr>
        <w:spacing w:after="0" w:line="240" w:lineRule="auto"/>
        <w:jc w:val="both"/>
        <w:rPr>
          <w:rFonts w:ascii="Arial" w:hAnsi="Arial" w:cs="Arial"/>
        </w:rPr>
      </w:pPr>
      <w:r>
        <w:rPr>
          <w:rFonts w:ascii="Arial" w:hAnsi="Arial" w:cs="Arial"/>
        </w:rPr>
        <w:t xml:space="preserve">Régimen Jurídico que le es aplicable. </w:t>
      </w:r>
      <w:r w:rsidR="007D1E76" w:rsidRPr="00FE1E05">
        <w:rPr>
          <w:rFonts w:ascii="Arial" w:hAnsi="Arial" w:cs="Arial"/>
        </w:rPr>
        <w:t>(Forma como está dada de alta la entidad ante la S</w:t>
      </w:r>
      <w:r w:rsidR="001A2EA3">
        <w:rPr>
          <w:rFonts w:ascii="Arial" w:hAnsi="Arial" w:cs="Arial"/>
        </w:rPr>
        <w:t>ecretaría de Hacienda y Crédito Público</w:t>
      </w:r>
      <w:r w:rsidR="007D1E76" w:rsidRPr="00FE1E05">
        <w:rPr>
          <w:rFonts w:ascii="Arial" w:hAnsi="Arial" w:cs="Arial"/>
        </w:rPr>
        <w:t xml:space="preserve">, </w:t>
      </w:r>
      <w:r w:rsidR="00C9217D">
        <w:rPr>
          <w:rFonts w:ascii="Arial" w:hAnsi="Arial" w:cs="Arial"/>
        </w:rPr>
        <w:t>Unidad</w:t>
      </w:r>
      <w:r w:rsidR="007D1E76" w:rsidRPr="00FE1E05">
        <w:rPr>
          <w:rFonts w:ascii="Arial" w:hAnsi="Arial" w:cs="Arial"/>
        </w:rPr>
        <w:t>, etc.).</w:t>
      </w:r>
      <w:r>
        <w:rPr>
          <w:rFonts w:ascii="Arial" w:hAnsi="Arial" w:cs="Arial"/>
        </w:rPr>
        <w:t xml:space="preserve"> </w:t>
      </w:r>
    </w:p>
    <w:p w:rsidR="007D1E76" w:rsidRDefault="00A52099" w:rsidP="00516F48">
      <w:pPr>
        <w:spacing w:after="0" w:line="240" w:lineRule="auto"/>
        <w:ind w:left="720"/>
        <w:jc w:val="both"/>
        <w:rPr>
          <w:rFonts w:ascii="Arial" w:hAnsi="Arial" w:cs="Arial"/>
        </w:rPr>
      </w:pPr>
      <w:r>
        <w:rPr>
          <w:rFonts w:ascii="Arial" w:hAnsi="Arial" w:cs="Arial"/>
        </w:rPr>
        <w:t>____________________________________________________________________</w:t>
      </w:r>
      <w:r w:rsidR="00516F48">
        <w:rPr>
          <w:rFonts w:ascii="Arial" w:hAnsi="Arial" w:cs="Arial"/>
        </w:rPr>
        <w:t>____________________________________________________________________________________________________________________________________________________________________________________________________________________</w:t>
      </w:r>
      <w:r>
        <w:rPr>
          <w:rFonts w:ascii="Arial" w:hAnsi="Arial" w:cs="Arial"/>
        </w:rPr>
        <w:t xml:space="preserve">     </w:t>
      </w:r>
    </w:p>
    <w:p w:rsidR="001A2EA3" w:rsidRDefault="00A52099" w:rsidP="001A2EA3">
      <w:pPr>
        <w:numPr>
          <w:ilvl w:val="0"/>
          <w:numId w:val="2"/>
        </w:numPr>
        <w:spacing w:after="0" w:line="240" w:lineRule="auto"/>
        <w:jc w:val="both"/>
        <w:rPr>
          <w:rFonts w:ascii="Arial" w:hAnsi="Arial" w:cs="Arial"/>
        </w:rPr>
      </w:pPr>
      <w:r>
        <w:rPr>
          <w:rFonts w:ascii="Arial" w:hAnsi="Arial" w:cs="Arial"/>
        </w:rPr>
        <w:t xml:space="preserve">Consideraciones </w:t>
      </w:r>
      <w:r w:rsidRPr="00FE1E05">
        <w:rPr>
          <w:rFonts w:ascii="Arial" w:hAnsi="Arial" w:cs="Arial"/>
        </w:rPr>
        <w:t>fiscales del ente: obligaciones fiscales (contribuciones que esté obligado a pagar o retener)</w:t>
      </w:r>
      <w:r>
        <w:rPr>
          <w:rFonts w:ascii="Arial" w:hAnsi="Arial" w:cs="Arial"/>
        </w:rPr>
        <w:t xml:space="preserve">. </w:t>
      </w:r>
    </w:p>
    <w:p w:rsidR="007D1E76" w:rsidRDefault="00A52099" w:rsidP="001A2EA3">
      <w:pPr>
        <w:spacing w:after="0" w:line="240" w:lineRule="auto"/>
        <w:ind w:left="720"/>
        <w:jc w:val="both"/>
        <w:rPr>
          <w:rFonts w:ascii="Arial" w:hAnsi="Arial" w:cs="Arial"/>
        </w:rPr>
      </w:pPr>
      <w:r>
        <w:rPr>
          <w:rFonts w:ascii="Arial" w:hAnsi="Arial" w:cs="Arial"/>
        </w:rPr>
        <w:t>_________________</w:t>
      </w:r>
      <w:r w:rsidR="007D1E76" w:rsidRPr="00A52099">
        <w:rPr>
          <w:rFonts w:ascii="Arial" w:hAnsi="Arial" w:cs="Arial"/>
        </w:rPr>
        <w:t>_________________________________________________________________________________________________________________________________________________________</w:t>
      </w:r>
      <w:r w:rsidR="006B7B09" w:rsidRPr="00A52099">
        <w:rPr>
          <w:rFonts w:ascii="Arial" w:hAnsi="Arial" w:cs="Arial"/>
        </w:rPr>
        <w:t>__________________________________________________</w:t>
      </w:r>
      <w:r w:rsidR="007D1E76" w:rsidRPr="00A52099">
        <w:rPr>
          <w:rFonts w:ascii="Arial" w:hAnsi="Arial" w:cs="Arial"/>
        </w:rPr>
        <w:t>___</w:t>
      </w:r>
      <w:r w:rsidR="00516F48">
        <w:rPr>
          <w:rFonts w:ascii="Arial" w:hAnsi="Arial" w:cs="Arial"/>
        </w:rPr>
        <w:t>_________________________________________________________</w:t>
      </w:r>
    </w:p>
    <w:p w:rsidR="007D1E76" w:rsidRDefault="00A52099" w:rsidP="006D0DB4">
      <w:pPr>
        <w:numPr>
          <w:ilvl w:val="0"/>
          <w:numId w:val="2"/>
        </w:numPr>
        <w:spacing w:after="0" w:line="240" w:lineRule="auto"/>
        <w:jc w:val="both"/>
        <w:rPr>
          <w:rFonts w:ascii="Arial" w:hAnsi="Arial" w:cs="Arial"/>
        </w:rPr>
      </w:pPr>
      <w:r w:rsidRPr="00A52099">
        <w:rPr>
          <w:rFonts w:ascii="Arial" w:hAnsi="Arial" w:cs="Arial"/>
        </w:rPr>
        <w:t>E</w:t>
      </w:r>
      <w:r w:rsidR="007D1E76" w:rsidRPr="00A52099">
        <w:rPr>
          <w:rFonts w:ascii="Arial" w:hAnsi="Arial" w:cs="Arial"/>
        </w:rPr>
        <w:t>structura organizacional básica.</w:t>
      </w:r>
      <w:r w:rsidR="006D0DB4" w:rsidRPr="00A52099">
        <w:rPr>
          <w:rFonts w:ascii="Arial" w:hAnsi="Arial" w:cs="Arial"/>
        </w:rPr>
        <w:t xml:space="preserve">- </w:t>
      </w:r>
      <w:r w:rsidR="007D1E76" w:rsidRPr="00A52099">
        <w:rPr>
          <w:rFonts w:ascii="Arial" w:hAnsi="Arial" w:cs="Arial"/>
        </w:rPr>
        <w:t>*Anexar organigrama de la entidad.</w:t>
      </w:r>
    </w:p>
    <w:p w:rsidR="00A52099" w:rsidRDefault="00A52099" w:rsidP="00A52099">
      <w:pPr>
        <w:spacing w:after="0" w:line="240" w:lineRule="auto"/>
        <w:jc w:val="both"/>
        <w:rPr>
          <w:rFonts w:ascii="Arial" w:hAnsi="Arial" w:cs="Arial"/>
        </w:rPr>
      </w:pPr>
      <w:r>
        <w:rPr>
          <w:rFonts w:ascii="Arial" w:hAnsi="Arial" w:cs="Arial"/>
        </w:rPr>
        <w:tab/>
        <w:t>_________________</w:t>
      </w:r>
      <w:r w:rsidRPr="00A52099">
        <w:rPr>
          <w:rFonts w:ascii="Arial" w:hAnsi="Arial" w:cs="Arial"/>
        </w:rPr>
        <w:t>___________________________________________________</w:t>
      </w:r>
      <w:r w:rsidR="00516F48">
        <w:rPr>
          <w:rFonts w:ascii="Arial" w:hAnsi="Arial" w:cs="Arial"/>
        </w:rPr>
        <w:t>___</w:t>
      </w:r>
      <w:r>
        <w:rPr>
          <w:rFonts w:ascii="Arial" w:hAnsi="Arial" w:cs="Arial"/>
        </w:rPr>
        <w:tab/>
      </w:r>
      <w:r w:rsidRPr="00A52099">
        <w:rPr>
          <w:rFonts w:ascii="Arial" w:hAnsi="Arial" w:cs="Arial"/>
        </w:rPr>
        <w:t>________________________________________</w:t>
      </w:r>
      <w:r>
        <w:rPr>
          <w:rFonts w:ascii="Arial" w:hAnsi="Arial" w:cs="Arial"/>
        </w:rPr>
        <w:t>_______________________________</w:t>
      </w:r>
      <w:r>
        <w:rPr>
          <w:rFonts w:ascii="Arial" w:hAnsi="Arial" w:cs="Arial"/>
        </w:rPr>
        <w:tab/>
      </w:r>
      <w:r w:rsidRPr="00A52099">
        <w:rPr>
          <w:rFonts w:ascii="Arial" w:hAnsi="Arial" w:cs="Arial"/>
        </w:rPr>
        <w:t>______________________________________________________________________</w:t>
      </w:r>
      <w:r w:rsidR="00516F48">
        <w:rPr>
          <w:rFonts w:ascii="Arial" w:hAnsi="Arial" w:cs="Arial"/>
        </w:rPr>
        <w:t>_</w:t>
      </w:r>
    </w:p>
    <w:p w:rsidR="00A52099" w:rsidRDefault="00A52099" w:rsidP="00A52099">
      <w:pPr>
        <w:spacing w:after="0" w:line="240" w:lineRule="auto"/>
        <w:jc w:val="both"/>
        <w:rPr>
          <w:rFonts w:ascii="Arial" w:hAnsi="Arial" w:cs="Arial"/>
        </w:rPr>
      </w:pPr>
    </w:p>
    <w:p w:rsidR="00A52099" w:rsidRPr="00A52099" w:rsidRDefault="00A52099" w:rsidP="007D1E76">
      <w:pPr>
        <w:numPr>
          <w:ilvl w:val="0"/>
          <w:numId w:val="2"/>
        </w:numPr>
        <w:spacing w:after="0" w:line="240" w:lineRule="auto"/>
        <w:jc w:val="both"/>
        <w:rPr>
          <w:rFonts w:ascii="Arial" w:hAnsi="Arial" w:cs="Arial"/>
        </w:rPr>
      </w:pPr>
      <w:r w:rsidRPr="00A52099">
        <w:rPr>
          <w:rFonts w:ascii="Arial" w:hAnsi="Arial" w:cs="Arial"/>
        </w:rPr>
        <w:t>F</w:t>
      </w:r>
      <w:r w:rsidR="007D1E76" w:rsidRPr="00A52099">
        <w:rPr>
          <w:rFonts w:ascii="Arial" w:hAnsi="Arial" w:cs="Arial"/>
        </w:rPr>
        <w:t>ideicomisos, mandatos y análogos de los cuale</w:t>
      </w:r>
      <w:r w:rsidR="00EF784F">
        <w:rPr>
          <w:rFonts w:ascii="Arial" w:hAnsi="Arial" w:cs="Arial"/>
        </w:rPr>
        <w:t>s es fideicomitente o fideicomisario</w:t>
      </w:r>
      <w:r w:rsidR="007D1E76" w:rsidRPr="00A52099">
        <w:rPr>
          <w:rFonts w:ascii="Arial" w:hAnsi="Arial" w:cs="Arial"/>
        </w:rPr>
        <w:t>.</w:t>
      </w:r>
      <w:r>
        <w:rPr>
          <w:rFonts w:ascii="Arial" w:hAnsi="Arial" w:cs="Arial"/>
        </w:rPr>
        <w:tab/>
      </w:r>
    </w:p>
    <w:p w:rsidR="007D1E76" w:rsidRPr="00FE1E05" w:rsidRDefault="00A52099" w:rsidP="007D1E76">
      <w:pPr>
        <w:spacing w:after="0" w:line="240" w:lineRule="auto"/>
        <w:jc w:val="both"/>
        <w:rPr>
          <w:rFonts w:ascii="Arial" w:hAnsi="Arial" w:cs="Arial"/>
        </w:rPr>
      </w:pPr>
      <w:r>
        <w:rPr>
          <w:rFonts w:ascii="Arial" w:hAnsi="Arial" w:cs="Arial"/>
        </w:rPr>
        <w:tab/>
      </w:r>
      <w:r w:rsidR="007D1E76" w:rsidRPr="00FE1E05">
        <w:rPr>
          <w:rFonts w:ascii="Arial" w:hAnsi="Arial" w:cs="Arial"/>
        </w:rPr>
        <w:t>_______________________________________________________________________</w:t>
      </w:r>
      <w:r>
        <w:rPr>
          <w:rFonts w:ascii="Arial" w:hAnsi="Arial" w:cs="Arial"/>
        </w:rPr>
        <w:tab/>
      </w:r>
      <w:r w:rsidR="007D1E76" w:rsidRPr="00FE1E05">
        <w:rPr>
          <w:rFonts w:ascii="Arial" w:hAnsi="Arial" w:cs="Arial"/>
        </w:rPr>
        <w:t>_______________________________________________________________________</w:t>
      </w:r>
      <w:r>
        <w:rPr>
          <w:rFonts w:ascii="Arial" w:hAnsi="Arial" w:cs="Arial"/>
        </w:rPr>
        <w:tab/>
      </w:r>
      <w:r w:rsidR="007D1E76" w:rsidRPr="00FE1E05">
        <w:rPr>
          <w:rFonts w:ascii="Arial" w:hAnsi="Arial" w:cs="Arial"/>
        </w:rPr>
        <w:t>_________________________________</w:t>
      </w:r>
      <w:r w:rsidR="006B7B09" w:rsidRPr="00FE1E05">
        <w:rPr>
          <w:rFonts w:ascii="Arial" w:hAnsi="Arial" w:cs="Arial"/>
        </w:rPr>
        <w:t>_______________________________</w:t>
      </w:r>
      <w:r w:rsidR="00516F48">
        <w:rPr>
          <w:rFonts w:ascii="Arial" w:hAnsi="Arial" w:cs="Arial"/>
        </w:rPr>
        <w:t>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5. Bases de Preparació</w:t>
      </w:r>
      <w:r w:rsidR="00E00323" w:rsidRPr="00FE1E05">
        <w:rPr>
          <w:rFonts w:ascii="Arial" w:hAnsi="Arial" w:cs="Arial"/>
          <w:b/>
        </w:rPr>
        <w:t>n de los Estados Financieros:</w:t>
      </w:r>
    </w:p>
    <w:p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rsidR="007D1E76" w:rsidRPr="00FE1E05" w:rsidRDefault="007D1E76" w:rsidP="007D1E76">
      <w:pPr>
        <w:spacing w:after="0" w:line="240" w:lineRule="auto"/>
        <w:jc w:val="both"/>
        <w:rPr>
          <w:rFonts w:ascii="Arial" w:hAnsi="Arial" w:cs="Arial"/>
        </w:rPr>
      </w:pPr>
    </w:p>
    <w:p w:rsidR="00715A27"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w:t>
      </w:r>
      <w:r w:rsidR="005C3FD6">
        <w:rPr>
          <w:rFonts w:ascii="Arial" w:hAnsi="Arial" w:cs="Arial"/>
        </w:rPr>
        <w:t>S</w:t>
      </w:r>
      <w:r w:rsidRPr="00FE1E05">
        <w:rPr>
          <w:rFonts w:ascii="Arial" w:hAnsi="Arial" w:cs="Arial"/>
        </w:rPr>
        <w:t>e ha observado la normatividad emitida por el CONAC y las disposiciones legales aplicables</w:t>
      </w:r>
      <w:r w:rsidR="00715A27">
        <w:rPr>
          <w:rFonts w:ascii="Arial" w:hAnsi="Arial" w:cs="Arial"/>
        </w:rPr>
        <w:t xml:space="preserve"> de acuerdo a lo siguiente:</w:t>
      </w:r>
    </w:p>
    <w:p w:rsidR="00715A27" w:rsidRDefault="005C3FD6" w:rsidP="007D1E76">
      <w:pPr>
        <w:spacing w:after="0" w:line="240" w:lineRule="auto"/>
        <w:jc w:val="both"/>
        <w:rPr>
          <w:rFonts w:ascii="Arial" w:hAnsi="Arial" w:cs="Arial"/>
        </w:rPr>
      </w:pPr>
      <w:r>
        <w:rPr>
          <w:rFonts w:ascii="Arial" w:hAnsi="Arial" w:cs="Arial"/>
        </w:rPr>
        <w:t>Si (    )           No (    )</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w:t>
      </w:r>
    </w:p>
    <w:p w:rsidR="005C3FD6" w:rsidRDefault="005C3FD6" w:rsidP="005C3FD6">
      <w:pPr>
        <w:spacing w:after="0" w:line="240" w:lineRule="auto"/>
        <w:jc w:val="both"/>
        <w:rPr>
          <w:rFonts w:ascii="Arial" w:hAnsi="Arial" w:cs="Arial"/>
        </w:rPr>
      </w:pPr>
      <w:r>
        <w:rPr>
          <w:rFonts w:ascii="Arial" w:hAnsi="Arial" w:cs="Arial"/>
        </w:rPr>
        <w:t>1. Sistema de contabilidad utilizado por la administración municipal:</w:t>
      </w:r>
    </w:p>
    <w:p w:rsidR="005C3FD6" w:rsidRDefault="005C3FD6" w:rsidP="005C3FD6">
      <w:pPr>
        <w:spacing w:after="0" w:line="240" w:lineRule="auto"/>
        <w:jc w:val="both"/>
        <w:rPr>
          <w:rFonts w:ascii="Arial" w:hAnsi="Arial" w:cs="Arial"/>
        </w:rPr>
      </w:pPr>
      <w:r>
        <w:rPr>
          <w:rFonts w:ascii="Arial" w:hAnsi="Arial" w:cs="Arial"/>
        </w:rPr>
        <w:t>(   ) Cumplimiento General de Ley      (   ) Sistema Básico General</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AF57DE">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Postulados básicos</w:t>
      </w:r>
      <w:r w:rsidR="00536CE0">
        <w:rPr>
          <w:rFonts w:ascii="Arial" w:hAnsi="Arial" w:cs="Arial"/>
        </w:rPr>
        <w:t xml:space="preserve"> de contabilidad gubernamental</w:t>
      </w:r>
      <w:r w:rsidRPr="00FE1E05">
        <w:rPr>
          <w:rFonts w:ascii="Arial" w:hAnsi="Arial" w:cs="Arial"/>
        </w:rPr>
        <w:t>.</w:t>
      </w:r>
    </w:p>
    <w:p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_______________________________________________________________________________________________________________________________________________________________________________</w:t>
      </w:r>
      <w:r w:rsidR="00F85236" w:rsidRPr="00FE1E05">
        <w:rPr>
          <w:rFonts w:ascii="Arial" w:hAnsi="Arial" w:cs="Arial"/>
        </w:rPr>
        <w:t>____________</w:t>
      </w:r>
      <w:r w:rsidR="00536CE0">
        <w:rPr>
          <w:rFonts w:ascii="Arial" w:hAnsi="Arial" w:cs="Arial"/>
        </w:rPr>
        <w:t>____________________</w:t>
      </w:r>
      <w:r w:rsidR="00F85236" w:rsidRPr="00FE1E05">
        <w:rPr>
          <w:rFonts w:ascii="Arial" w:hAnsi="Arial" w:cs="Arial"/>
        </w:rPr>
        <w:t>___________________</w:t>
      </w:r>
      <w:r w:rsidR="0014693D">
        <w:rPr>
          <w:rFonts w:ascii="Arial" w:hAnsi="Arial" w:cs="Arial"/>
        </w:rPr>
        <w:t>__</w:t>
      </w:r>
    </w:p>
    <w:p w:rsidR="00F85236" w:rsidRPr="00FE1E05" w:rsidRDefault="00F85236" w:rsidP="007D1E76">
      <w:pPr>
        <w:spacing w:after="0" w:line="240" w:lineRule="auto"/>
        <w:jc w:val="both"/>
        <w:rPr>
          <w:rFonts w:ascii="Arial" w:hAnsi="Arial" w:cs="Arial"/>
        </w:rPr>
      </w:pPr>
    </w:p>
    <w:p w:rsidR="007D1E76" w:rsidRPr="00FE1E05" w:rsidRDefault="007D1E76" w:rsidP="0014693D">
      <w:pPr>
        <w:tabs>
          <w:tab w:val="left" w:pos="284"/>
        </w:tabs>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w:t>
      </w:r>
      <w:r w:rsidR="00536CE0">
        <w:rPr>
          <w:rFonts w:ascii="Arial" w:hAnsi="Arial" w:cs="Arial"/>
        </w:rPr>
        <w:t>___________________</w:t>
      </w:r>
      <w:r w:rsidRPr="00FE1E05">
        <w:rPr>
          <w:rFonts w:ascii="Arial" w:hAnsi="Arial" w:cs="Arial"/>
        </w:rPr>
        <w:t>___________________</w:t>
      </w:r>
      <w:r w:rsidR="0014693D">
        <w:rPr>
          <w:rFonts w:ascii="Arial" w:hAnsi="Arial" w:cs="Arial"/>
        </w:rPr>
        <w:t>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e)</w:t>
      </w:r>
      <w:r w:rsidRPr="00FE1E05">
        <w:rPr>
          <w:rFonts w:ascii="Arial" w:hAnsi="Arial" w:cs="Arial"/>
        </w:rPr>
        <w:t xml:space="preserve"> Para las entidades que por primera vez estén implementando la base devengado de acuerdo a la Ley de Contabilidad, deberán:</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*Revelar las nuevas políticas de reconocimiento:</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w:t>
      </w:r>
      <w:r w:rsidR="00536CE0">
        <w:rPr>
          <w:rFonts w:ascii="Arial" w:hAnsi="Arial" w:cs="Arial"/>
        </w:rPr>
        <w:t>________________________________________________</w:t>
      </w:r>
      <w:r w:rsidRPr="00FE1E05">
        <w:rPr>
          <w:rFonts w:ascii="Arial" w:hAnsi="Arial" w:cs="Arial"/>
        </w:rPr>
        <w:t>______</w:t>
      </w:r>
      <w:r w:rsidR="00F50131">
        <w:rPr>
          <w:rFonts w:ascii="Arial" w:hAnsi="Arial" w:cs="Arial"/>
        </w:rPr>
        <w:t>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*Plan de implementación:</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w:t>
      </w:r>
      <w:r w:rsidR="006B7B09" w:rsidRPr="00FE1E05">
        <w:rPr>
          <w:rFonts w:ascii="Arial" w:hAnsi="Arial" w:cs="Arial"/>
        </w:rPr>
        <w:t>_</w:t>
      </w:r>
      <w:r w:rsidR="00536CE0">
        <w:rPr>
          <w:rFonts w:ascii="Arial" w:hAnsi="Arial" w:cs="Arial"/>
        </w:rPr>
        <w:t>_______________________________________________</w:t>
      </w:r>
      <w:r w:rsidR="006B7B09" w:rsidRPr="00FE1E05">
        <w:rPr>
          <w:rFonts w:ascii="Arial" w:hAnsi="Arial" w:cs="Arial"/>
        </w:rPr>
        <w:t>___</w:t>
      </w:r>
      <w:r w:rsidR="00F50131">
        <w:rPr>
          <w:rFonts w:ascii="Arial" w:hAnsi="Arial" w:cs="Arial"/>
        </w:rPr>
        <w:t>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*Revelar los cambios en las políticas, la clasificación y medición de las mismas, así como su impacto en la información financiera:</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w:t>
      </w:r>
      <w:r w:rsidR="00536CE0">
        <w:rPr>
          <w:rFonts w:ascii="Arial" w:hAnsi="Arial" w:cs="Arial"/>
        </w:rPr>
        <w:t>______________________________________________</w:t>
      </w:r>
      <w:r w:rsidRPr="00FE1E05">
        <w:rPr>
          <w:rFonts w:ascii="Arial" w:hAnsi="Arial" w:cs="Arial"/>
        </w:rPr>
        <w:t>___________</w:t>
      </w:r>
      <w:r w:rsidR="006B7B09" w:rsidRPr="00FE1E05">
        <w:rPr>
          <w:rFonts w:ascii="Arial" w:hAnsi="Arial" w:cs="Arial"/>
        </w:rPr>
        <w:t>____</w:t>
      </w:r>
      <w:r w:rsidR="0092146F">
        <w:rPr>
          <w:rFonts w:ascii="Arial" w:hAnsi="Arial" w:cs="Arial"/>
        </w:rPr>
        <w:t>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6. Políticas de</w:t>
      </w:r>
      <w:r w:rsidR="00E00323" w:rsidRPr="00FE1E05">
        <w:rPr>
          <w:rFonts w:ascii="Arial" w:hAnsi="Arial" w:cs="Arial"/>
          <w:b/>
        </w:rPr>
        <w:t xml:space="preserve"> Contabilidad Significativas: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informará sobre:</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Actualización: se informará del método utilizado para la actualización del valor de los activos, pasivos y Hacienda Pública y/o patrimonio y las razones de dicha elección. Así como informar de la desconexión o reconexión inflacionaria:</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92146F">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p>
    <w:p w:rsidR="007D1E76" w:rsidRPr="00FE1E05" w:rsidRDefault="00536CE0" w:rsidP="007D1E76">
      <w:pPr>
        <w:spacing w:after="0" w:line="240" w:lineRule="auto"/>
        <w:jc w:val="both"/>
        <w:rPr>
          <w:rFonts w:ascii="Arial" w:hAnsi="Arial" w:cs="Arial"/>
        </w:rPr>
      </w:pPr>
      <w:r>
        <w:rPr>
          <w:rFonts w:ascii="Arial" w:hAnsi="Arial" w:cs="Arial"/>
          <w:b/>
        </w:rPr>
        <w:t>b</w:t>
      </w:r>
      <w:r w:rsidR="007D1E76" w:rsidRPr="00FE1E05">
        <w:rPr>
          <w:rFonts w:ascii="Arial" w:hAnsi="Arial" w:cs="Arial"/>
          <w:b/>
        </w:rPr>
        <w:t>)</w:t>
      </w:r>
      <w:r w:rsidR="007D1E76" w:rsidRPr="00FE1E05">
        <w:rPr>
          <w:rFonts w:ascii="Arial" w:hAnsi="Arial" w:cs="Arial"/>
        </w:rPr>
        <w:t xml:space="preserve"> Beneficios a empleados: revelar el cálculo de la reserva actuarial, valor presente de los ingresos esperados comparado con el valor presente de la estimación de gastos tanto de los beneficiarios actuales como futuros: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w:t>
      </w:r>
      <w:r w:rsidR="006B7B09" w:rsidRPr="00FE1E05">
        <w:rPr>
          <w:rFonts w:ascii="Arial" w:hAnsi="Arial" w:cs="Arial"/>
        </w:rPr>
        <w:t>___</w:t>
      </w:r>
      <w:r w:rsidR="00C5522B">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536CE0" w:rsidP="007D1E76">
      <w:pPr>
        <w:spacing w:after="0" w:line="240" w:lineRule="auto"/>
        <w:jc w:val="both"/>
        <w:rPr>
          <w:rFonts w:ascii="Arial" w:hAnsi="Arial" w:cs="Arial"/>
        </w:rPr>
      </w:pPr>
      <w:r>
        <w:rPr>
          <w:rFonts w:ascii="Arial" w:hAnsi="Arial" w:cs="Arial"/>
          <w:b/>
        </w:rPr>
        <w:t>c</w:t>
      </w:r>
      <w:r w:rsidR="007D1E76" w:rsidRPr="00FE1E05">
        <w:rPr>
          <w:rFonts w:ascii="Arial" w:hAnsi="Arial" w:cs="Arial"/>
          <w:b/>
        </w:rPr>
        <w:t>)</w:t>
      </w:r>
      <w:r w:rsidR="007D1E76" w:rsidRPr="00FE1E05">
        <w:rPr>
          <w:rFonts w:ascii="Arial" w:hAnsi="Arial" w:cs="Arial"/>
        </w:rPr>
        <w:t xml:space="preserve"> Provisiones: objetivo de su creación, monto y plazo:</w:t>
      </w:r>
    </w:p>
    <w:p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______________________________________________________________________________________________________________________________________________________________________________________________________________</w:t>
      </w:r>
      <w:r w:rsidR="00C5522B">
        <w:rPr>
          <w:rFonts w:ascii="Arial" w:hAnsi="Arial" w:cs="Arial"/>
        </w:rPr>
        <w:t>______________________</w:t>
      </w:r>
    </w:p>
    <w:p w:rsidR="006B7B09" w:rsidRPr="00FE1E05" w:rsidRDefault="006B7B09" w:rsidP="007D1E76">
      <w:pPr>
        <w:spacing w:after="0" w:line="240" w:lineRule="auto"/>
        <w:jc w:val="both"/>
        <w:rPr>
          <w:rFonts w:ascii="Arial" w:hAnsi="Arial" w:cs="Arial"/>
          <w:b/>
        </w:rPr>
      </w:pPr>
    </w:p>
    <w:p w:rsidR="007D1E76" w:rsidRPr="00FE1E05" w:rsidRDefault="00536CE0" w:rsidP="007D1E76">
      <w:pPr>
        <w:spacing w:after="0" w:line="240" w:lineRule="auto"/>
        <w:jc w:val="both"/>
        <w:rPr>
          <w:rFonts w:ascii="Arial" w:hAnsi="Arial" w:cs="Arial"/>
        </w:rPr>
      </w:pPr>
      <w:r>
        <w:rPr>
          <w:rFonts w:ascii="Arial" w:hAnsi="Arial" w:cs="Arial"/>
          <w:b/>
        </w:rPr>
        <w:t>d</w:t>
      </w:r>
      <w:r w:rsidR="007D1E76" w:rsidRPr="00FE1E05">
        <w:rPr>
          <w:rFonts w:ascii="Arial" w:hAnsi="Arial" w:cs="Arial"/>
          <w:b/>
        </w:rPr>
        <w:t>)</w:t>
      </w:r>
      <w:r w:rsidR="007D1E76" w:rsidRPr="00FE1E05">
        <w:rPr>
          <w:rFonts w:ascii="Arial" w:hAnsi="Arial" w:cs="Arial"/>
        </w:rPr>
        <w:t xml:space="preserve"> Reservas: objetivo de su creación, monto y plazo:</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C5522B">
        <w:rPr>
          <w:rFonts w:ascii="Arial" w:hAnsi="Arial" w:cs="Arial"/>
        </w:rPr>
        <w:t>______________________</w:t>
      </w:r>
    </w:p>
    <w:p w:rsidR="006B7B09" w:rsidRPr="00FE1E05" w:rsidRDefault="006B7B09" w:rsidP="007D1E76">
      <w:pPr>
        <w:spacing w:after="0" w:line="240" w:lineRule="auto"/>
        <w:jc w:val="both"/>
        <w:rPr>
          <w:rFonts w:ascii="Arial" w:hAnsi="Arial" w:cs="Arial"/>
        </w:rPr>
      </w:pPr>
    </w:p>
    <w:p w:rsidR="007D1E76" w:rsidRPr="00FE1E05" w:rsidRDefault="00536CE0" w:rsidP="007D1E76">
      <w:pPr>
        <w:spacing w:after="0" w:line="240" w:lineRule="auto"/>
        <w:jc w:val="both"/>
        <w:rPr>
          <w:rFonts w:ascii="Arial" w:hAnsi="Arial" w:cs="Arial"/>
        </w:rPr>
      </w:pPr>
      <w:r>
        <w:rPr>
          <w:rFonts w:ascii="Arial" w:hAnsi="Arial" w:cs="Arial"/>
          <w:b/>
        </w:rPr>
        <w:t>e</w:t>
      </w:r>
      <w:r w:rsidR="007D1E76" w:rsidRPr="00FE1E05">
        <w:rPr>
          <w:rFonts w:ascii="Arial" w:hAnsi="Arial" w:cs="Arial"/>
          <w:b/>
        </w:rPr>
        <w:t>)</w:t>
      </w:r>
      <w:r w:rsidR="007D1E76" w:rsidRPr="00FE1E05">
        <w:rPr>
          <w:rFonts w:ascii="Arial" w:hAnsi="Arial" w:cs="Arial"/>
        </w:rPr>
        <w:t xml:space="preserve"> Cambios en políticas contables y corrección de errores junto con la revelación de los efectos que se tendrá en la información financiera del ente público, ya sea retrospectivos o prospectivos: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C5522B">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536CE0" w:rsidP="007D1E76">
      <w:pPr>
        <w:spacing w:after="0" w:line="240" w:lineRule="auto"/>
        <w:jc w:val="both"/>
        <w:rPr>
          <w:rFonts w:ascii="Arial" w:hAnsi="Arial" w:cs="Arial"/>
        </w:rPr>
      </w:pPr>
      <w:r>
        <w:rPr>
          <w:rFonts w:ascii="Arial" w:hAnsi="Arial" w:cs="Arial"/>
          <w:b/>
        </w:rPr>
        <w:t>f</w:t>
      </w:r>
      <w:r w:rsidR="007D1E76" w:rsidRPr="00FE1E05">
        <w:rPr>
          <w:rFonts w:ascii="Arial" w:hAnsi="Arial" w:cs="Arial"/>
          <w:b/>
        </w:rPr>
        <w:t>)</w:t>
      </w:r>
      <w:r w:rsidR="007D1E76" w:rsidRPr="00FE1E05">
        <w:rPr>
          <w:rFonts w:ascii="Arial" w:hAnsi="Arial" w:cs="Arial"/>
        </w:rPr>
        <w:t xml:space="preserve"> Reclasificaciones: Se deben revelar todos aquellos movimientos entre cuentas por efectos de cambios en los tipos de operaciones: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w:t>
      </w:r>
      <w:r w:rsidR="001D7EA3" w:rsidRPr="00FE1E05">
        <w:rPr>
          <w:rFonts w:ascii="Arial" w:hAnsi="Arial" w:cs="Arial"/>
        </w:rPr>
        <w:t>____</w:t>
      </w:r>
      <w:r w:rsidR="00C5522B">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536CE0" w:rsidP="007D1E76">
      <w:pPr>
        <w:spacing w:after="0" w:line="240" w:lineRule="auto"/>
        <w:jc w:val="both"/>
        <w:rPr>
          <w:rFonts w:ascii="Arial" w:hAnsi="Arial" w:cs="Arial"/>
        </w:rPr>
      </w:pPr>
      <w:r>
        <w:rPr>
          <w:rFonts w:ascii="Arial" w:hAnsi="Arial" w:cs="Arial"/>
          <w:b/>
        </w:rPr>
        <w:t>g</w:t>
      </w:r>
      <w:r w:rsidR="007D1E76" w:rsidRPr="00FE1E05">
        <w:rPr>
          <w:rFonts w:ascii="Arial" w:hAnsi="Arial" w:cs="Arial"/>
          <w:b/>
        </w:rPr>
        <w:t>)</w:t>
      </w:r>
      <w:r w:rsidR="007D1E76" w:rsidRPr="00FE1E05">
        <w:rPr>
          <w:rFonts w:ascii="Arial" w:hAnsi="Arial" w:cs="Arial"/>
        </w:rPr>
        <w:t xml:space="preserve"> Depuración y cancelación de saldos:</w:t>
      </w:r>
    </w:p>
    <w:p w:rsidR="007D1E76" w:rsidRPr="00FE1E05" w:rsidRDefault="007D1E76" w:rsidP="007D1E76">
      <w:pPr>
        <w:spacing w:after="0" w:line="240" w:lineRule="auto"/>
        <w:jc w:val="both"/>
        <w:rPr>
          <w:rFonts w:ascii="Arial" w:hAnsi="Arial" w:cs="Arial"/>
          <w:b/>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w:t>
      </w:r>
      <w:r w:rsidR="001D7EA3" w:rsidRPr="00FE1E05">
        <w:rPr>
          <w:rFonts w:ascii="Arial" w:hAnsi="Arial" w:cs="Arial"/>
        </w:rPr>
        <w:t>_</w:t>
      </w:r>
      <w:r w:rsidR="00C5522B">
        <w:rPr>
          <w:rFonts w:ascii="Arial" w:hAnsi="Arial" w:cs="Arial"/>
        </w:rPr>
        <w:t>______________________</w:t>
      </w:r>
    </w:p>
    <w:p w:rsidR="00E00323" w:rsidRPr="00FE1E05" w:rsidRDefault="00E00323"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7. Posición en Moneda Extranjera y Pro</w:t>
      </w:r>
      <w:r w:rsidR="00E00323" w:rsidRPr="00FE1E05">
        <w:rPr>
          <w:rFonts w:ascii="Arial" w:hAnsi="Arial" w:cs="Arial"/>
          <w:b/>
        </w:rPr>
        <w:t>tección por Riesgo Cambiario:</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w:t>
      </w:r>
      <w:r w:rsidR="00C5522B">
        <w:rPr>
          <w:rFonts w:ascii="Arial" w:hAnsi="Arial" w:cs="Arial"/>
        </w:rPr>
        <w:t>_________________________________________________________________________________________________________________________________________________________________________________________________________</w:t>
      </w:r>
    </w:p>
    <w:p w:rsidR="007D1E76" w:rsidRPr="00FE1E05" w:rsidRDefault="007D1E76" w:rsidP="007D1E76">
      <w:pPr>
        <w:spacing w:after="0" w:line="240" w:lineRule="auto"/>
        <w:jc w:val="both"/>
        <w:rPr>
          <w:rFonts w:ascii="Arial" w:hAnsi="Arial" w:cs="Arial"/>
        </w:rPr>
      </w:pPr>
    </w:p>
    <w:p w:rsidR="006D7FC1" w:rsidRDefault="006D7FC1" w:rsidP="007D1E76">
      <w:pPr>
        <w:spacing w:after="0" w:line="240" w:lineRule="auto"/>
        <w:jc w:val="both"/>
        <w:rPr>
          <w:rFonts w:ascii="Arial" w:hAnsi="Arial" w:cs="Arial"/>
          <w:b/>
        </w:rPr>
      </w:pPr>
    </w:p>
    <w:p w:rsidR="007D1E76" w:rsidRPr="00FE1E05" w:rsidRDefault="007D1E76" w:rsidP="007D1E76">
      <w:pPr>
        <w:spacing w:after="0" w:line="240" w:lineRule="auto"/>
        <w:jc w:val="both"/>
        <w:rPr>
          <w:rFonts w:ascii="Arial" w:hAnsi="Arial" w:cs="Arial"/>
          <w:b/>
        </w:rPr>
      </w:pPr>
      <w:r w:rsidRPr="00FE1E05">
        <w:rPr>
          <w:rFonts w:ascii="Arial" w:hAnsi="Arial" w:cs="Arial"/>
          <w:b/>
        </w:rPr>
        <w:t xml:space="preserve">8. </w:t>
      </w:r>
      <w:r w:rsidR="00E00323" w:rsidRPr="00FE1E05">
        <w:rPr>
          <w:rFonts w:ascii="Arial" w:hAnsi="Arial" w:cs="Arial"/>
          <w:b/>
        </w:rPr>
        <w:t>Reporte Analítico del Activo:</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Debe mostrar la siguien</w:t>
      </w:r>
      <w:r w:rsidR="00E00323" w:rsidRPr="00FE1E05">
        <w:rPr>
          <w:rFonts w:ascii="Arial" w:hAnsi="Arial" w:cs="Arial"/>
        </w:rPr>
        <w:t>te información:</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Vida útil o porcentajes de depreciación, deterioro o amortización utilizados en los diferentes tipos de activos: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310665">
        <w:rPr>
          <w:rFonts w:ascii="Arial" w:hAnsi="Arial" w:cs="Arial"/>
        </w:rPr>
        <w:t>______________________</w:t>
      </w:r>
    </w:p>
    <w:p w:rsidR="001D7EA3" w:rsidRPr="00FE1E05" w:rsidRDefault="001D7EA3" w:rsidP="007D1E76">
      <w:pPr>
        <w:spacing w:after="0" w:line="240" w:lineRule="auto"/>
        <w:jc w:val="both"/>
        <w:rPr>
          <w:rFonts w:ascii="Arial" w:hAnsi="Arial" w:cs="Arial"/>
          <w:b/>
        </w:rPr>
      </w:pPr>
    </w:p>
    <w:p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Cambios en el porcentaje de depreciación o valor residual de los activos: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8A3706">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c)</w:t>
      </w:r>
      <w:r w:rsidRPr="00FE1E05">
        <w:rPr>
          <w:rFonts w:ascii="Arial" w:hAnsi="Arial" w:cs="Arial"/>
        </w:rPr>
        <w:t xml:space="preserve"> Importe de los gastos capitalizados en el ejercicio, tanto financieros como de investigación y desarrollo:</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BE2340">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d)</w:t>
      </w:r>
      <w:r w:rsidRPr="00FE1E05">
        <w:rPr>
          <w:rFonts w:ascii="Arial" w:hAnsi="Arial" w:cs="Arial"/>
        </w:rPr>
        <w:t xml:space="preserve"> Rie</w:t>
      </w:r>
      <w:r w:rsidR="001845CD" w:rsidRPr="00FE1E05">
        <w:rPr>
          <w:rFonts w:ascii="Arial" w:hAnsi="Arial" w:cs="Arial"/>
        </w:rPr>
        <w:t>s</w:t>
      </w:r>
      <w:r w:rsidRPr="00FE1E05">
        <w:rPr>
          <w:rFonts w:ascii="Arial" w:hAnsi="Arial" w:cs="Arial"/>
        </w:rPr>
        <w:t>gos por tipo de cambio o tipo de interés de las inversiones financieras: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BE2340">
        <w:rPr>
          <w:rFonts w:ascii="Arial" w:hAnsi="Arial" w:cs="Arial"/>
        </w:rPr>
        <w:t>______________________</w:t>
      </w:r>
    </w:p>
    <w:p w:rsidR="00971AF0" w:rsidRPr="00FE1E05" w:rsidRDefault="00971AF0" w:rsidP="007D1E76">
      <w:pPr>
        <w:spacing w:after="0" w:line="240" w:lineRule="auto"/>
        <w:jc w:val="both"/>
        <w:rPr>
          <w:rFonts w:ascii="Arial" w:hAnsi="Arial" w:cs="Arial"/>
          <w:b/>
        </w:rPr>
      </w:pPr>
    </w:p>
    <w:p w:rsidR="007D1E76" w:rsidRPr="00FE1E05" w:rsidRDefault="007D1E76" w:rsidP="007D1E76">
      <w:pPr>
        <w:spacing w:after="0" w:line="240" w:lineRule="auto"/>
        <w:jc w:val="both"/>
        <w:rPr>
          <w:rFonts w:ascii="Arial" w:hAnsi="Arial" w:cs="Arial"/>
        </w:rPr>
      </w:pPr>
      <w:r w:rsidRPr="00FE1E05">
        <w:rPr>
          <w:rFonts w:ascii="Arial" w:hAnsi="Arial" w:cs="Arial"/>
          <w:b/>
        </w:rPr>
        <w:t xml:space="preserve">e) </w:t>
      </w:r>
      <w:r w:rsidRPr="00FE1E05">
        <w:rPr>
          <w:rFonts w:ascii="Arial" w:hAnsi="Arial" w:cs="Arial"/>
        </w:rPr>
        <w:t>Valor activado en el ejercicio de los bienes construidos por la entidad:</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w:t>
      </w:r>
      <w:r w:rsidR="001D7EA3" w:rsidRPr="00FE1E05">
        <w:rPr>
          <w:rFonts w:ascii="Arial" w:hAnsi="Arial" w:cs="Arial"/>
        </w:rPr>
        <w:t>____</w:t>
      </w:r>
      <w:r w:rsidR="00BE2340">
        <w:rPr>
          <w:rFonts w:ascii="Arial" w:hAnsi="Arial" w:cs="Arial"/>
        </w:rPr>
        <w:t>______________________</w:t>
      </w:r>
    </w:p>
    <w:p w:rsidR="001D7EA3" w:rsidRPr="00FE1E05" w:rsidRDefault="001D7EA3" w:rsidP="007D1E76">
      <w:pPr>
        <w:spacing w:after="0" w:line="240" w:lineRule="auto"/>
        <w:jc w:val="both"/>
        <w:rPr>
          <w:rFonts w:ascii="Arial" w:hAnsi="Arial" w:cs="Arial"/>
          <w:b/>
        </w:rPr>
      </w:pPr>
    </w:p>
    <w:p w:rsidR="007D1E76" w:rsidRPr="00FE1E05" w:rsidRDefault="007D1E76" w:rsidP="007D1E76">
      <w:pPr>
        <w:spacing w:after="0" w:line="240" w:lineRule="auto"/>
        <w:jc w:val="both"/>
        <w:rPr>
          <w:rFonts w:ascii="Arial" w:hAnsi="Arial" w:cs="Arial"/>
        </w:rPr>
      </w:pPr>
      <w:r w:rsidRPr="00FE1E05">
        <w:rPr>
          <w:rFonts w:ascii="Arial" w:hAnsi="Arial" w:cs="Arial"/>
          <w:b/>
        </w:rPr>
        <w:t>f)</w:t>
      </w:r>
      <w:r w:rsidRPr="00FE1E05">
        <w:rPr>
          <w:rFonts w:ascii="Arial" w:hAnsi="Arial" w:cs="Arial"/>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BE2340">
        <w:rPr>
          <w:rFonts w:ascii="Arial" w:hAnsi="Arial" w:cs="Arial"/>
        </w:rPr>
        <w:t>______________________</w:t>
      </w:r>
    </w:p>
    <w:p w:rsidR="001D7EA3" w:rsidRPr="00FE1E05" w:rsidRDefault="001D7EA3"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g)</w:t>
      </w:r>
      <w:r w:rsidR="00BE2340">
        <w:rPr>
          <w:rFonts w:ascii="Arial" w:hAnsi="Arial" w:cs="Arial"/>
        </w:rPr>
        <w:t xml:space="preserve"> Desmantelamiento de a</w:t>
      </w:r>
      <w:r w:rsidRPr="00FE1E05">
        <w:rPr>
          <w:rFonts w:ascii="Arial" w:hAnsi="Arial" w:cs="Arial"/>
        </w:rPr>
        <w:t>ctivos, procedimientos, implicaciones, efectos contables: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w:t>
      </w:r>
      <w:r w:rsidR="001D7EA3" w:rsidRPr="00FE1E05">
        <w:rPr>
          <w:rFonts w:ascii="Arial" w:hAnsi="Arial" w:cs="Arial"/>
        </w:rPr>
        <w:t>_______________________________</w:t>
      </w:r>
      <w:r w:rsidR="00BE2340">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h)</w:t>
      </w:r>
      <w:r w:rsidRPr="00FE1E05">
        <w:rPr>
          <w:rFonts w:ascii="Arial" w:hAnsi="Arial" w:cs="Arial"/>
        </w:rPr>
        <w:t xml:space="preserve"> Administración de activos; planeación con el objetivo de que el ente los utilice de manera más efectiva:</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BE2340">
        <w:rPr>
          <w:rFonts w:ascii="Arial" w:hAnsi="Arial" w:cs="Arial"/>
        </w:rPr>
        <w:t>______________________</w:t>
      </w:r>
    </w:p>
    <w:p w:rsidR="005E231E" w:rsidRPr="00FE1E05" w:rsidRDefault="005E231E"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9. Fidei</w:t>
      </w:r>
      <w:r w:rsidR="005E231E" w:rsidRPr="00FE1E05">
        <w:rPr>
          <w:rFonts w:ascii="Arial" w:hAnsi="Arial" w:cs="Arial"/>
          <w:b/>
        </w:rPr>
        <w:t>comisos, Mandatos y Análogos: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deberá informar:</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Por ramo administrativo que los reporta:</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BE2340">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Enlistar los de mayor monto de disponibilidad, relacionando aquéllos que conforman el 80% de las disponibilidades:</w:t>
      </w:r>
    </w:p>
    <w:p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______________________________________________________________________________________________________________________________________________________________________________________________________________</w:t>
      </w:r>
      <w:r w:rsidR="00DC5533">
        <w:rPr>
          <w:rFonts w:ascii="Arial" w:hAnsi="Arial" w:cs="Arial"/>
        </w:rPr>
        <w:t>______________________</w:t>
      </w:r>
    </w:p>
    <w:p w:rsidR="00BD6AA2" w:rsidRPr="00FE1E05" w:rsidRDefault="00BD6AA2" w:rsidP="007D1E76">
      <w:pPr>
        <w:spacing w:after="0" w:line="240" w:lineRule="auto"/>
        <w:jc w:val="both"/>
        <w:rPr>
          <w:rFonts w:ascii="Arial" w:hAnsi="Arial" w:cs="Arial"/>
          <w:b/>
        </w:rPr>
      </w:pPr>
    </w:p>
    <w:p w:rsidR="007E1017" w:rsidRPr="00FE1E05" w:rsidRDefault="007E1017" w:rsidP="007D1E76">
      <w:pPr>
        <w:spacing w:after="0" w:line="240" w:lineRule="auto"/>
        <w:jc w:val="both"/>
        <w:rPr>
          <w:rFonts w:ascii="Arial" w:hAnsi="Arial" w:cs="Arial"/>
          <w:b/>
        </w:rPr>
      </w:pPr>
    </w:p>
    <w:p w:rsidR="007D1E76" w:rsidRPr="00FE1E05" w:rsidRDefault="007D1E76" w:rsidP="007D1E76">
      <w:pPr>
        <w:spacing w:after="0" w:line="240" w:lineRule="auto"/>
        <w:jc w:val="both"/>
        <w:rPr>
          <w:rFonts w:ascii="Arial" w:hAnsi="Arial" w:cs="Arial"/>
          <w:b/>
        </w:rPr>
      </w:pPr>
      <w:r w:rsidRPr="00FE1E05">
        <w:rPr>
          <w:rFonts w:ascii="Arial" w:hAnsi="Arial" w:cs="Arial"/>
          <w:b/>
        </w:rPr>
        <w:t>10. Reporte de la Recaudación:</w:t>
      </w:r>
    </w:p>
    <w:p w:rsidR="007E1017" w:rsidRPr="00FE1E05" w:rsidRDefault="007E1017" w:rsidP="007D1E76">
      <w:pPr>
        <w:spacing w:after="0" w:line="240" w:lineRule="auto"/>
        <w:jc w:val="both"/>
        <w:rPr>
          <w:rFonts w:ascii="Arial" w:hAnsi="Arial" w:cs="Arial"/>
          <w:b/>
        </w:rPr>
      </w:pPr>
    </w:p>
    <w:p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Análisis del comportamiento de la recaudación correspondiente al ente público o cualquier tipo de ingreso, de forma separada los ingresos locales de los federales: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DC5533">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Proyección de la recaudación e ingresos en el mediano plazo:</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DC5533">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11. Información sobre la Deuda y el R</w:t>
      </w:r>
      <w:r w:rsidR="005E231E" w:rsidRPr="00FE1E05">
        <w:rPr>
          <w:rFonts w:ascii="Arial" w:hAnsi="Arial" w:cs="Arial"/>
          <w:b/>
        </w:rPr>
        <w:t>eporte Analítico de la Deuda:</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informará lo siguiente:</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Utilizar al menos los siguientes indicadores: deuda respecto al PIB y deuda respecto a la recaudación tomando, como mínimo, un período igual o menor a 5 años.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Información de manera agrupada por tipo de valor gubernamental o instrumento financiero en la que se considere intereses, comisiones, tasa, perfil de vencimiento y otros gastos de la deuda.</w:t>
      </w:r>
    </w:p>
    <w:p w:rsidR="007D1E76" w:rsidRPr="00FE1E05" w:rsidRDefault="007D1E76" w:rsidP="007D1E76">
      <w:pPr>
        <w:spacing w:after="0" w:line="240" w:lineRule="auto"/>
        <w:jc w:val="both"/>
        <w:rPr>
          <w:rFonts w:ascii="Arial" w:hAnsi="Arial" w:cs="Arial"/>
        </w:rPr>
      </w:pPr>
      <w:r w:rsidRPr="00FE1E05">
        <w:rPr>
          <w:rFonts w:ascii="Arial" w:hAnsi="Arial" w:cs="Arial"/>
        </w:rPr>
        <w:t>* Se anexara la informació</w:t>
      </w:r>
      <w:r w:rsidR="005E231E" w:rsidRPr="00FE1E05">
        <w:rPr>
          <w:rFonts w:ascii="Arial" w:hAnsi="Arial" w:cs="Arial"/>
        </w:rPr>
        <w:t>n en las notas de desglose.</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12.</w:t>
      </w:r>
      <w:r w:rsidR="005E231E" w:rsidRPr="00FE1E05">
        <w:rPr>
          <w:rFonts w:ascii="Arial" w:hAnsi="Arial" w:cs="Arial"/>
          <w:b/>
        </w:rPr>
        <w:t xml:space="preserve"> Calificaciones otorgadas: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Informar, tanto del ente público como cualquier transacción realizada, que haya sido sujeta a una calificación crediticia:</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DC5533">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13. Proceso de Mejora:</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informará de:</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a)</w:t>
      </w:r>
      <w:r w:rsidRPr="00FE1E05">
        <w:rPr>
          <w:rFonts w:ascii="Arial" w:hAnsi="Arial" w:cs="Arial"/>
        </w:rPr>
        <w:t xml:space="preserve"> Principales Políticas de control interno:</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DC5533">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b/>
        </w:rPr>
        <w:t>b)</w:t>
      </w:r>
      <w:r w:rsidRPr="00FE1E05">
        <w:rPr>
          <w:rFonts w:ascii="Arial" w:hAnsi="Arial" w:cs="Arial"/>
        </w:rPr>
        <w:t xml:space="preserve"> Medidas de desempeño financiero, metas y alcance:</w:t>
      </w:r>
    </w:p>
    <w:p w:rsidR="007D1E76" w:rsidRPr="00FE1E05" w:rsidRDefault="007D1E76" w:rsidP="007D1E76">
      <w:pPr>
        <w:spacing w:after="0" w:line="240" w:lineRule="auto"/>
        <w:jc w:val="both"/>
        <w:rPr>
          <w:rFonts w:ascii="Arial" w:hAnsi="Arial" w:cs="Arial"/>
        </w:rPr>
      </w:pPr>
      <w:r w:rsidRPr="00FE1E05">
        <w:rPr>
          <w:rFonts w:ascii="Arial" w:hAnsi="Arial" w:cs="Arial"/>
        </w:rPr>
        <w:lastRenderedPageBreak/>
        <w:t>______________________________________________________________________________________________________________________________________________________________________________________________________________</w:t>
      </w:r>
      <w:r w:rsidR="00DC5533">
        <w:rPr>
          <w:rFonts w:ascii="Arial" w:hAnsi="Arial" w:cs="Arial"/>
        </w:rPr>
        <w:t>______________________</w:t>
      </w:r>
    </w:p>
    <w:p w:rsidR="00BD6AA2" w:rsidRDefault="00BD6AA2" w:rsidP="007D1E76">
      <w:pPr>
        <w:spacing w:after="0" w:line="240" w:lineRule="auto"/>
        <w:jc w:val="both"/>
        <w:rPr>
          <w:rFonts w:ascii="Arial" w:hAnsi="Arial" w:cs="Arial"/>
        </w:rPr>
      </w:pPr>
    </w:p>
    <w:p w:rsidR="00BD6AA2" w:rsidRPr="00FE1E05" w:rsidRDefault="00BD6AA2" w:rsidP="007D1E76">
      <w:pPr>
        <w:spacing w:after="0" w:line="240" w:lineRule="auto"/>
        <w:jc w:val="both"/>
        <w:rPr>
          <w:rFonts w:ascii="Arial" w:hAnsi="Arial" w:cs="Arial"/>
        </w:rPr>
      </w:pPr>
    </w:p>
    <w:p w:rsidR="007D1E76" w:rsidRPr="00FE1E05" w:rsidRDefault="003B1054" w:rsidP="007D1E76">
      <w:pPr>
        <w:spacing w:after="0" w:line="240" w:lineRule="auto"/>
        <w:jc w:val="both"/>
        <w:rPr>
          <w:rFonts w:ascii="Arial" w:hAnsi="Arial" w:cs="Arial"/>
          <w:b/>
        </w:rPr>
      </w:pPr>
      <w:r w:rsidRPr="00FE1E05">
        <w:rPr>
          <w:rFonts w:ascii="Arial" w:hAnsi="Arial" w:cs="Arial"/>
          <w:b/>
        </w:rPr>
        <w:t>1</w:t>
      </w:r>
      <w:r w:rsidR="005E231E" w:rsidRPr="00FE1E05">
        <w:rPr>
          <w:rFonts w:ascii="Arial" w:hAnsi="Arial" w:cs="Arial"/>
          <w:b/>
        </w:rPr>
        <w:t>4. Información por Segmentos: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Consecuentemente, esta información contribuye al análisis más preciso de la situación financiera, grados y fuentes de riesgo y crec</w:t>
      </w:r>
      <w:r w:rsidR="005E231E" w:rsidRPr="00FE1E05">
        <w:rPr>
          <w:rFonts w:ascii="Arial" w:hAnsi="Arial" w:cs="Arial"/>
        </w:rPr>
        <w:t>imiento potencial de negocio.</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15. E</w:t>
      </w:r>
      <w:r w:rsidR="005E231E" w:rsidRPr="00FE1E05">
        <w:rPr>
          <w:rFonts w:ascii="Arial" w:hAnsi="Arial" w:cs="Arial"/>
          <w:b/>
        </w:rPr>
        <w:t>ventos Posteriores al Cierre:</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El ente público informará el efecto en sus estados financieros de aquellos hechos ocurridos en el período posterior al que informa, que proporcionan mayor evide</w:t>
      </w:r>
      <w:r w:rsidR="001D7EA3" w:rsidRPr="00FE1E05">
        <w:rPr>
          <w:rFonts w:ascii="Arial" w:hAnsi="Arial" w:cs="Arial"/>
        </w:rPr>
        <w:t>ncia sobre eventos que le afecte</w:t>
      </w:r>
      <w:r w:rsidRPr="00FE1E05">
        <w:rPr>
          <w:rFonts w:ascii="Arial" w:hAnsi="Arial" w:cs="Arial"/>
        </w:rPr>
        <w:t>n  económicamente y que no se cono</w:t>
      </w:r>
      <w:r w:rsidR="005E231E" w:rsidRPr="00FE1E05">
        <w:rPr>
          <w:rFonts w:ascii="Arial" w:hAnsi="Arial" w:cs="Arial"/>
        </w:rPr>
        <w:t>cían a la fecha de cierre.</w:t>
      </w:r>
      <w:r w:rsidR="005E231E" w:rsidRPr="00FE1E05">
        <w:rPr>
          <w:rFonts w:ascii="Arial" w:hAnsi="Arial" w:cs="Arial"/>
        </w:rPr>
        <w:cr/>
      </w:r>
    </w:p>
    <w:p w:rsidR="007D1E76" w:rsidRPr="00FE1E05" w:rsidRDefault="005E231E" w:rsidP="007D1E76">
      <w:pPr>
        <w:spacing w:after="0" w:line="240" w:lineRule="auto"/>
        <w:jc w:val="both"/>
        <w:rPr>
          <w:rFonts w:ascii="Arial" w:hAnsi="Arial" w:cs="Arial"/>
          <w:b/>
        </w:rPr>
      </w:pPr>
      <w:r w:rsidRPr="00FE1E05">
        <w:rPr>
          <w:rFonts w:ascii="Arial" w:hAnsi="Arial" w:cs="Arial"/>
          <w:b/>
        </w:rPr>
        <w:t>16. Partes Relacionadas:</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rPr>
      </w:pPr>
      <w:r w:rsidRPr="00FE1E05">
        <w:rPr>
          <w:rFonts w:ascii="Arial" w:hAnsi="Arial" w:cs="Arial"/>
        </w:rPr>
        <w:t>Se debe establecer por escrito que no existen partes relacionadas que pudieran ejercer influencia significativa sobre la toma de decisiones financieras y operativas:</w:t>
      </w:r>
    </w:p>
    <w:p w:rsidR="007D1E76" w:rsidRPr="00FE1E05" w:rsidRDefault="007D1E76" w:rsidP="007D1E76">
      <w:pPr>
        <w:spacing w:after="0" w:line="240" w:lineRule="auto"/>
        <w:jc w:val="both"/>
        <w:rPr>
          <w:rFonts w:ascii="Arial" w:hAnsi="Arial" w:cs="Arial"/>
        </w:rPr>
      </w:pPr>
      <w:r w:rsidRPr="00FE1E05">
        <w:rPr>
          <w:rFonts w:ascii="Arial" w:hAnsi="Arial" w:cs="Arial"/>
        </w:rPr>
        <w:t>______________________________________________________________________________________________________________________________________________________________________________________________________________</w:t>
      </w:r>
      <w:r w:rsidR="00DC5533">
        <w:rPr>
          <w:rFonts w:ascii="Arial" w:hAnsi="Arial" w:cs="Arial"/>
        </w:rPr>
        <w:t>______________________</w:t>
      </w:r>
    </w:p>
    <w:p w:rsidR="007D1E76" w:rsidRPr="00FE1E05" w:rsidRDefault="007D1E76" w:rsidP="007D1E76">
      <w:pPr>
        <w:spacing w:after="0" w:line="240" w:lineRule="auto"/>
        <w:jc w:val="both"/>
        <w:rPr>
          <w:rFonts w:ascii="Arial" w:hAnsi="Arial" w:cs="Arial"/>
        </w:rPr>
      </w:pPr>
    </w:p>
    <w:p w:rsidR="007D1E76" w:rsidRPr="00FE1E05" w:rsidRDefault="007D1E76" w:rsidP="007D1E76">
      <w:pPr>
        <w:spacing w:after="0" w:line="240" w:lineRule="auto"/>
        <w:jc w:val="both"/>
        <w:rPr>
          <w:rFonts w:ascii="Arial" w:hAnsi="Arial" w:cs="Arial"/>
          <w:b/>
        </w:rPr>
      </w:pPr>
      <w:r w:rsidRPr="00FE1E05">
        <w:rPr>
          <w:rFonts w:ascii="Arial" w:hAnsi="Arial" w:cs="Arial"/>
          <w:b/>
        </w:rPr>
        <w:t>17. Responsabilidad sobre la presentación razonab</w:t>
      </w:r>
      <w:r w:rsidR="005E231E" w:rsidRPr="00FE1E05">
        <w:rPr>
          <w:rFonts w:ascii="Arial" w:hAnsi="Arial" w:cs="Arial"/>
          <w:b/>
        </w:rPr>
        <w:t>le de los Estados Financieros:</w:t>
      </w:r>
    </w:p>
    <w:p w:rsidR="007D1E76" w:rsidRPr="00FE1E05" w:rsidRDefault="007D1E76" w:rsidP="007D1E76">
      <w:pPr>
        <w:spacing w:after="0" w:line="240" w:lineRule="auto"/>
        <w:jc w:val="both"/>
        <w:rPr>
          <w:rFonts w:ascii="Arial" w:hAnsi="Arial" w:cs="Arial"/>
        </w:rPr>
      </w:pPr>
    </w:p>
    <w:p w:rsidR="007D1E76" w:rsidRPr="00FE1E05" w:rsidRDefault="005B0B28" w:rsidP="007D1E76">
      <w:pPr>
        <w:spacing w:after="0" w:line="240" w:lineRule="auto"/>
        <w:jc w:val="both"/>
        <w:rPr>
          <w:rFonts w:ascii="Arial" w:hAnsi="Arial" w:cs="Arial"/>
        </w:rPr>
      </w:pPr>
      <w:r>
        <w:rPr>
          <w:rFonts w:ascii="Arial" w:hAnsi="Arial" w:cs="Arial"/>
        </w:rPr>
        <w:t>La Información Contable deberá estar firmada en cada página de la misma e incluir al final la siguiente leyenda: “Bajo protesta de decir verdad declaramos que l</w:t>
      </w:r>
      <w:r w:rsidR="007D1E76" w:rsidRPr="00FE1E05">
        <w:rPr>
          <w:rFonts w:ascii="Arial" w:hAnsi="Arial" w:cs="Arial"/>
        </w:rPr>
        <w:t xml:space="preserve">os Estados Financieros </w:t>
      </w:r>
      <w:r>
        <w:rPr>
          <w:rFonts w:ascii="Arial" w:hAnsi="Arial" w:cs="Arial"/>
        </w:rPr>
        <w:t>y sus notas, son razonablemente correctos y son responsabilidad del emisor”. Lo anterior, no será aplicable para la información contable consolidada.</w:t>
      </w:r>
    </w:p>
    <w:p w:rsidR="007D1E76" w:rsidRPr="00FE1E05" w:rsidRDefault="007D1E76" w:rsidP="007D1E76">
      <w:pPr>
        <w:pBdr>
          <w:bottom w:val="single" w:sz="12" w:space="1" w:color="auto"/>
        </w:pBdr>
        <w:spacing w:after="0" w:line="240" w:lineRule="auto"/>
        <w:jc w:val="both"/>
        <w:rPr>
          <w:rFonts w:ascii="Arial" w:hAnsi="Arial" w:cs="Arial"/>
        </w:rPr>
      </w:pPr>
    </w:p>
    <w:p w:rsidR="001C75F2" w:rsidRPr="006B7B09" w:rsidRDefault="001C75F2" w:rsidP="007D1E76">
      <w:pPr>
        <w:spacing w:after="0" w:line="240" w:lineRule="auto"/>
        <w:jc w:val="both"/>
        <w:rPr>
          <w:rFonts w:ascii="Arial Narrow" w:hAnsi="Arial Narrow"/>
          <w:sz w:val="20"/>
          <w:szCs w:val="20"/>
        </w:rPr>
      </w:pPr>
    </w:p>
    <w:p w:rsidR="007D1E76" w:rsidRPr="006B7B09" w:rsidRDefault="005E231E" w:rsidP="007D1E76">
      <w:pPr>
        <w:jc w:val="both"/>
        <w:rPr>
          <w:rFonts w:ascii="Arial Narrow" w:hAnsi="Arial Narrow"/>
          <w:b/>
          <w:sz w:val="20"/>
          <w:szCs w:val="20"/>
        </w:rPr>
      </w:pPr>
      <w:r w:rsidRPr="001D7EA3">
        <w:rPr>
          <w:rFonts w:ascii="Arial Narrow" w:hAnsi="Arial Narrow"/>
          <w:b/>
          <w:sz w:val="20"/>
          <w:szCs w:val="20"/>
        </w:rPr>
        <w:t>Recomendaciones</w:t>
      </w:r>
    </w:p>
    <w:p w:rsidR="007D1E76" w:rsidRPr="006B7B09" w:rsidRDefault="007D1E76" w:rsidP="007D1E76">
      <w:pPr>
        <w:jc w:val="both"/>
        <w:rPr>
          <w:rFonts w:ascii="Arial Narrow" w:hAnsi="Arial Narrow"/>
          <w:b/>
          <w:sz w:val="20"/>
          <w:szCs w:val="20"/>
        </w:rPr>
      </w:pPr>
      <w:r w:rsidRPr="006B7B09">
        <w:rPr>
          <w:rFonts w:ascii="Arial Narrow" w:hAnsi="Arial Narrow"/>
          <w:b/>
          <w:sz w:val="20"/>
          <w:szCs w:val="20"/>
        </w:rPr>
        <w:t xml:space="preserve">Nota 1: </w:t>
      </w:r>
      <w:r w:rsidRPr="007E1017">
        <w:rPr>
          <w:rFonts w:ascii="Arial Narrow" w:hAnsi="Arial Narrow"/>
          <w:sz w:val="20"/>
          <w:szCs w:val="20"/>
        </w:rPr>
        <w:t xml:space="preserve">Las notas de Gestión Administrativa sólo se presentarán en medio </w:t>
      </w:r>
      <w:r w:rsidR="001C75F2" w:rsidRPr="007E1017">
        <w:rPr>
          <w:rFonts w:ascii="Arial Narrow" w:hAnsi="Arial Narrow"/>
          <w:sz w:val="20"/>
          <w:szCs w:val="20"/>
        </w:rPr>
        <w:t>digital</w:t>
      </w:r>
      <w:r w:rsidRPr="007E1017">
        <w:rPr>
          <w:rFonts w:ascii="Arial Narrow" w:hAnsi="Arial Narrow"/>
          <w:sz w:val="20"/>
          <w:szCs w:val="20"/>
        </w:rPr>
        <w:t>, las notas que no estén contempladas en el formato se agregarán libremente al mismo.</w:t>
      </w:r>
    </w:p>
    <w:p w:rsidR="006E0221" w:rsidRPr="005B0B28" w:rsidRDefault="006E0221" w:rsidP="005B0B28">
      <w:pPr>
        <w:pBdr>
          <w:bottom w:val="single" w:sz="12" w:space="1" w:color="auto"/>
        </w:pBdr>
        <w:jc w:val="both"/>
        <w:rPr>
          <w:rFonts w:ascii="Arial Narrow" w:hAnsi="Arial Narrow"/>
          <w:b/>
          <w:sz w:val="20"/>
          <w:szCs w:val="20"/>
        </w:rPr>
      </w:pPr>
      <w:r w:rsidRPr="006B7B09">
        <w:rPr>
          <w:rFonts w:ascii="Arial Narrow" w:hAnsi="Arial Narrow"/>
          <w:b/>
          <w:sz w:val="20"/>
          <w:szCs w:val="20"/>
        </w:rPr>
        <w:t>Nota 2</w:t>
      </w:r>
      <w:r w:rsidRPr="007E1017">
        <w:rPr>
          <w:rFonts w:ascii="Arial Narrow" w:hAnsi="Arial Narrow"/>
          <w:sz w:val="20"/>
          <w:szCs w:val="20"/>
        </w:rPr>
        <w:t>: Notas de Gestión Administrativa deberá llenar todos sus apartados, en caso de que no se tenga información por presentar en algún apartado se debe indicar con la leyenda</w:t>
      </w:r>
      <w:r w:rsidRPr="006B7B09">
        <w:rPr>
          <w:rFonts w:ascii="Arial Narrow" w:hAnsi="Arial Narrow"/>
          <w:b/>
          <w:sz w:val="20"/>
          <w:szCs w:val="20"/>
        </w:rPr>
        <w:t xml:space="preserve"> «No aplica»</w:t>
      </w:r>
    </w:p>
    <w:sectPr w:rsidR="006E0221" w:rsidRPr="005B0B28" w:rsidSect="007D1E76">
      <w:headerReference w:type="default" r:id="rId8"/>
      <w:footerReference w:type="default" r:id="rId9"/>
      <w:pgSz w:w="12240" w:h="15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2CE" w:rsidRDefault="006252CE" w:rsidP="00E00323">
      <w:pPr>
        <w:spacing w:after="0" w:line="240" w:lineRule="auto"/>
      </w:pPr>
      <w:r>
        <w:separator/>
      </w:r>
    </w:p>
  </w:endnote>
  <w:endnote w:type="continuationSeparator" w:id="0">
    <w:p w:rsidR="006252CE" w:rsidRDefault="006252CE"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998" w:rsidRDefault="00274998">
    <w:pPr>
      <w:pStyle w:val="Piedepgina"/>
      <w:jc w:val="right"/>
    </w:pPr>
    <w:r>
      <w:fldChar w:fldCharType="begin"/>
    </w:r>
    <w:r>
      <w:instrText>PAGE   \* MERGEFORMAT</w:instrText>
    </w:r>
    <w:r>
      <w:fldChar w:fldCharType="separate"/>
    </w:r>
    <w:r w:rsidR="009A79B6" w:rsidRPr="009A79B6">
      <w:rPr>
        <w:noProof/>
        <w:lang w:val="es-ES"/>
      </w:rPr>
      <w:t>1</w:t>
    </w:r>
    <w:r>
      <w:fldChar w:fldCharType="end"/>
    </w:r>
  </w:p>
  <w:p w:rsidR="00274998" w:rsidRDefault="002749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2CE" w:rsidRDefault="006252CE" w:rsidP="00E00323">
      <w:pPr>
        <w:spacing w:after="0" w:line="240" w:lineRule="auto"/>
      </w:pPr>
      <w:r>
        <w:separator/>
      </w:r>
    </w:p>
  </w:footnote>
  <w:footnote w:type="continuationSeparator" w:id="0">
    <w:p w:rsidR="006252CE" w:rsidRDefault="006252CE"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A3" w:rsidRPr="00C9217D" w:rsidRDefault="00154BA3" w:rsidP="00154BA3">
    <w:pPr>
      <w:pStyle w:val="Encabezado"/>
      <w:jc w:val="center"/>
      <w:rPr>
        <w:sz w:val="24"/>
      </w:rPr>
    </w:pPr>
    <w:r w:rsidRPr="00C9217D">
      <w:rPr>
        <w:sz w:val="24"/>
      </w:rPr>
      <w:t>Nombre del Ente Público</w:t>
    </w:r>
  </w:p>
  <w:p w:rsidR="00FE1E05" w:rsidRPr="00C9217D" w:rsidRDefault="00F47516" w:rsidP="00154BA3">
    <w:pPr>
      <w:pStyle w:val="Encabezado"/>
      <w:jc w:val="center"/>
      <w:rPr>
        <w:sz w:val="24"/>
      </w:rPr>
    </w:pPr>
    <w:r>
      <w:rPr>
        <w:sz w:val="24"/>
      </w:rPr>
      <w:t>Informe del</w:t>
    </w:r>
    <w:r w:rsidR="00527458">
      <w:rPr>
        <w:sz w:val="24"/>
      </w:rPr>
      <w:t xml:space="preserve"> </w:t>
    </w:r>
    <w:r w:rsidR="00D06547">
      <w:rPr>
        <w:sz w:val="24"/>
      </w:rPr>
      <w:t>___</w:t>
    </w:r>
    <w:r w:rsidR="00677EFC">
      <w:rPr>
        <w:sz w:val="24"/>
      </w:rPr>
      <w:t xml:space="preserve"> de </w:t>
    </w:r>
    <w:r w:rsidR="00D06547">
      <w:rPr>
        <w:sz w:val="24"/>
      </w:rPr>
      <w:t xml:space="preserve">_____ </w:t>
    </w:r>
    <w:r w:rsidR="00677EFC">
      <w:rPr>
        <w:sz w:val="24"/>
      </w:rPr>
      <w:t xml:space="preserve"> al </w:t>
    </w:r>
    <w:r w:rsidR="00D06547">
      <w:rPr>
        <w:sz w:val="24"/>
      </w:rPr>
      <w:t>__</w:t>
    </w:r>
    <w:r>
      <w:rPr>
        <w:sz w:val="24"/>
      </w:rPr>
      <w:t xml:space="preserve"> de </w:t>
    </w:r>
    <w:r w:rsidR="00D06547">
      <w:rPr>
        <w:sz w:val="24"/>
      </w:rPr>
      <w:t>________</w:t>
    </w:r>
    <w:r w:rsidR="00FE1E05" w:rsidRPr="00C9217D">
      <w:rPr>
        <w:sz w:val="24"/>
      </w:rPr>
      <w:t xml:space="preserve"> </w:t>
    </w:r>
    <w:r>
      <w:rPr>
        <w:sz w:val="24"/>
      </w:rPr>
      <w:t xml:space="preserve">de </w:t>
    </w:r>
    <w:r w:rsidR="00D06547">
      <w:rPr>
        <w:sz w:val="24"/>
      </w:rPr>
      <w:t>____</w:t>
    </w:r>
    <w:r w:rsidR="00830076">
      <w:rPr>
        <w:sz w:val="24"/>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9D28CF"/>
    <w:multiLevelType w:val="hybridMultilevel"/>
    <w:tmpl w:val="EDB6119C"/>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72A246B"/>
    <w:multiLevelType w:val="hybridMultilevel"/>
    <w:tmpl w:val="714CE7E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76DB70FA"/>
    <w:multiLevelType w:val="hybridMultilevel"/>
    <w:tmpl w:val="3C863D00"/>
    <w:lvl w:ilvl="0" w:tplc="B00C4E7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E76"/>
    <w:rsid w:val="000A473B"/>
    <w:rsid w:val="000B7810"/>
    <w:rsid w:val="001244E6"/>
    <w:rsid w:val="001351E0"/>
    <w:rsid w:val="0014693D"/>
    <w:rsid w:val="00154BA3"/>
    <w:rsid w:val="001845CD"/>
    <w:rsid w:val="001A2EA3"/>
    <w:rsid w:val="001C0096"/>
    <w:rsid w:val="001C75F2"/>
    <w:rsid w:val="001D2063"/>
    <w:rsid w:val="001D756C"/>
    <w:rsid w:val="001D7EA3"/>
    <w:rsid w:val="002068E4"/>
    <w:rsid w:val="0022187C"/>
    <w:rsid w:val="00274998"/>
    <w:rsid w:val="0027605A"/>
    <w:rsid w:val="002823EA"/>
    <w:rsid w:val="002A6EFA"/>
    <w:rsid w:val="00310665"/>
    <w:rsid w:val="00362497"/>
    <w:rsid w:val="00386430"/>
    <w:rsid w:val="003B1054"/>
    <w:rsid w:val="004256C8"/>
    <w:rsid w:val="004372C8"/>
    <w:rsid w:val="00494E6D"/>
    <w:rsid w:val="00511CA4"/>
    <w:rsid w:val="00516F48"/>
    <w:rsid w:val="00527458"/>
    <w:rsid w:val="00536CE0"/>
    <w:rsid w:val="005535F5"/>
    <w:rsid w:val="00562E4F"/>
    <w:rsid w:val="0059410B"/>
    <w:rsid w:val="00595C24"/>
    <w:rsid w:val="005A5E7E"/>
    <w:rsid w:val="005B0B28"/>
    <w:rsid w:val="005C3FD6"/>
    <w:rsid w:val="005C4D87"/>
    <w:rsid w:val="005D3E43"/>
    <w:rsid w:val="005E231E"/>
    <w:rsid w:val="005F5AE2"/>
    <w:rsid w:val="006252CE"/>
    <w:rsid w:val="00663620"/>
    <w:rsid w:val="00677EFC"/>
    <w:rsid w:val="00681C79"/>
    <w:rsid w:val="006B7B09"/>
    <w:rsid w:val="006D0DB4"/>
    <w:rsid w:val="006D7FC1"/>
    <w:rsid w:val="006E0221"/>
    <w:rsid w:val="006E1CDB"/>
    <w:rsid w:val="00715A27"/>
    <w:rsid w:val="00772C67"/>
    <w:rsid w:val="00790790"/>
    <w:rsid w:val="007B3007"/>
    <w:rsid w:val="007C2C31"/>
    <w:rsid w:val="007D1E76"/>
    <w:rsid w:val="007E1017"/>
    <w:rsid w:val="007F0643"/>
    <w:rsid w:val="00830076"/>
    <w:rsid w:val="00856DC9"/>
    <w:rsid w:val="008A3706"/>
    <w:rsid w:val="008E076C"/>
    <w:rsid w:val="008F1E04"/>
    <w:rsid w:val="0092146F"/>
    <w:rsid w:val="00944811"/>
    <w:rsid w:val="00971AF0"/>
    <w:rsid w:val="00987915"/>
    <w:rsid w:val="009A79B6"/>
    <w:rsid w:val="009F1214"/>
    <w:rsid w:val="00A42AC1"/>
    <w:rsid w:val="00A52099"/>
    <w:rsid w:val="00A70213"/>
    <w:rsid w:val="00A8483C"/>
    <w:rsid w:val="00AA206D"/>
    <w:rsid w:val="00AF57DE"/>
    <w:rsid w:val="00B03275"/>
    <w:rsid w:val="00B27610"/>
    <w:rsid w:val="00B3720D"/>
    <w:rsid w:val="00B730E9"/>
    <w:rsid w:val="00B817D5"/>
    <w:rsid w:val="00B90D90"/>
    <w:rsid w:val="00BB6A44"/>
    <w:rsid w:val="00BD6AA2"/>
    <w:rsid w:val="00BE2340"/>
    <w:rsid w:val="00C25808"/>
    <w:rsid w:val="00C45E3C"/>
    <w:rsid w:val="00C462D4"/>
    <w:rsid w:val="00C5522B"/>
    <w:rsid w:val="00C60B3B"/>
    <w:rsid w:val="00C847A1"/>
    <w:rsid w:val="00C9217D"/>
    <w:rsid w:val="00CB46C7"/>
    <w:rsid w:val="00D06547"/>
    <w:rsid w:val="00D2781D"/>
    <w:rsid w:val="00D81CB0"/>
    <w:rsid w:val="00D868F1"/>
    <w:rsid w:val="00DC5533"/>
    <w:rsid w:val="00E00323"/>
    <w:rsid w:val="00E01799"/>
    <w:rsid w:val="00EA7915"/>
    <w:rsid w:val="00EB2628"/>
    <w:rsid w:val="00ED0563"/>
    <w:rsid w:val="00EF784F"/>
    <w:rsid w:val="00F12CBA"/>
    <w:rsid w:val="00F47516"/>
    <w:rsid w:val="00F50131"/>
    <w:rsid w:val="00F85236"/>
    <w:rsid w:val="00F85E01"/>
    <w:rsid w:val="00FE1E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707B4D-6D0B-40AF-A61D-9BAEA91B7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2D4F-34E1-4994-BA68-2A9B92ABB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2726</Words>
  <Characters>14994</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17685</CharactersWithSpaces>
  <SharedDoc>false</SharedDoc>
  <HLinks>
    <vt:vector size="6" baseType="variant">
      <vt:variant>
        <vt:i4>5111846</vt:i4>
      </vt:variant>
      <vt:variant>
        <vt:i4>0</vt:i4>
      </vt:variant>
      <vt:variant>
        <vt:i4>0</vt:i4>
      </vt:variant>
      <vt:variant>
        <vt:i4>5</vt:i4>
      </vt:variant>
      <vt:variant>
        <vt:lpwstr>C:\lquiroz\AppData\Local\Microsoft\Windows\Temporary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AGE</dc:creator>
  <cp:lastModifiedBy>Jaime Pantaleón Salgado</cp:lastModifiedBy>
  <cp:revision>67</cp:revision>
  <cp:lastPrinted>2022-04-26T23:23:00Z</cp:lastPrinted>
  <dcterms:created xsi:type="dcterms:W3CDTF">2014-11-01T17:27:00Z</dcterms:created>
  <dcterms:modified xsi:type="dcterms:W3CDTF">2023-04-20T05:24:00Z</dcterms:modified>
</cp:coreProperties>
</file>